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4F" w:rsidRDefault="001E214F" w:rsidP="001E214F">
      <w:pPr>
        <w:tabs>
          <w:tab w:val="left" w:pos="9180"/>
        </w:tabs>
        <w:jc w:val="center"/>
        <w:rPr>
          <w:noProof/>
          <w:sz w:val="40"/>
        </w:rPr>
      </w:pPr>
    </w:p>
    <w:p w:rsidR="001E214F" w:rsidRDefault="001E214F" w:rsidP="001E214F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4665" cy="613410"/>
            <wp:effectExtent l="0" t="0" r="635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14F" w:rsidRDefault="001E214F" w:rsidP="001E214F">
      <w:pPr>
        <w:pStyle w:val="a3"/>
        <w:rPr>
          <w:sz w:val="24"/>
        </w:rPr>
      </w:pPr>
    </w:p>
    <w:p w:rsidR="001E214F" w:rsidRDefault="001E214F" w:rsidP="001E214F">
      <w:pPr>
        <w:pStyle w:val="a3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1E214F" w:rsidRDefault="001E214F" w:rsidP="001E214F">
      <w:pPr>
        <w:pStyle w:val="5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flip:y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rPr>
          <w:sz w:val="28"/>
          <w:szCs w:val="28"/>
        </w:rPr>
        <w:t xml:space="preserve"> КРАСНОПАРТИЗАНСКОГО МУНИЦИПАЛЬНОГО РАЙОНА</w:t>
      </w:r>
    </w:p>
    <w:p w:rsidR="001E214F" w:rsidRDefault="001E214F" w:rsidP="001E214F">
      <w:pPr>
        <w:jc w:val="center"/>
        <w:rPr>
          <w:b/>
          <w:sz w:val="24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1E214F" w:rsidRDefault="001E214F" w:rsidP="001E214F">
      <w:pPr>
        <w:rPr>
          <w:b/>
          <w:sz w:val="28"/>
          <w:szCs w:val="28"/>
        </w:rPr>
      </w:pPr>
    </w:p>
    <w:p w:rsidR="001E214F" w:rsidRDefault="001E214F" w:rsidP="001E21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E214F" w:rsidRDefault="001E214F" w:rsidP="001E214F">
      <w:pPr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sz w:val="28"/>
          <w:szCs w:val="28"/>
        </w:rPr>
        <w:t>От     29 июня  2017 года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№ 58</w:t>
      </w:r>
    </w:p>
    <w:p w:rsidR="001E214F" w:rsidRDefault="001E214F" w:rsidP="001E214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р.п. Горный</w:t>
      </w:r>
    </w:p>
    <w:p w:rsidR="001E214F" w:rsidRDefault="001E214F" w:rsidP="001E214F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E214F" w:rsidRDefault="001E214F" w:rsidP="001E214F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tbl>
      <w:tblPr>
        <w:tblW w:w="10041" w:type="dxa"/>
        <w:tblLook w:val="01E0" w:firstRow="1" w:lastRow="1" w:firstColumn="1" w:lastColumn="1" w:noHBand="0" w:noVBand="0"/>
      </w:tblPr>
      <w:tblGrid>
        <w:gridCol w:w="5940"/>
        <w:gridCol w:w="4101"/>
      </w:tblGrid>
      <w:tr w:rsidR="001E214F" w:rsidTr="001E214F">
        <w:trPr>
          <w:trHeight w:val="1340"/>
        </w:trPr>
        <w:tc>
          <w:tcPr>
            <w:tcW w:w="5940" w:type="dxa"/>
            <w:hideMark/>
          </w:tcPr>
          <w:p w:rsidR="001E214F" w:rsidRDefault="001E214F">
            <w:pPr>
              <w:spacing w:after="200"/>
              <w:jc w:val="both"/>
              <w:rPr>
                <w:rFonts w:eastAsia="Calibri"/>
                <w:b/>
                <w:noProof/>
                <w:sz w:val="28"/>
                <w:szCs w:val="28"/>
                <w:lang w:eastAsia="en-US"/>
              </w:rPr>
            </w:pPr>
            <w:bookmarkStart w:id="0" w:name="sub_822"/>
            <w:r>
              <w:rPr>
                <w:rFonts w:eastAsia="Calibri"/>
                <w:noProof/>
                <w:sz w:val="28"/>
                <w:szCs w:val="28"/>
                <w:lang w:eastAsia="en-US"/>
              </w:rPr>
              <w:t>Об утверждении Административного регламента по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noProof/>
                <w:sz w:val="28"/>
                <w:szCs w:val="28"/>
                <w:lang w:eastAsia="en-US"/>
              </w:rPr>
              <w:t xml:space="preserve">предоставлению муниципальной услуги </w:t>
            </w:r>
            <w:r>
              <w:rPr>
                <w:rFonts w:eastAsia="PMingLiU"/>
                <w:sz w:val="28"/>
                <w:szCs w:val="25"/>
                <w:lang w:eastAsia="en-US"/>
              </w:rPr>
              <w:t>«</w:t>
            </w:r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Предоставление разрешения на осуществление земляных работ</w:t>
            </w:r>
            <w:r>
              <w:rPr>
                <w:rFonts w:eastAsia="PMingLiU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4101" w:type="dxa"/>
          </w:tcPr>
          <w:p w:rsidR="001E214F" w:rsidRDefault="001E214F">
            <w:pPr>
              <w:keepNext/>
              <w:spacing w:before="240" w:after="60"/>
              <w:jc w:val="both"/>
              <w:outlineLvl w:val="0"/>
              <w:rPr>
                <w:rFonts w:eastAsia="Calibri"/>
                <w:b/>
                <w:bCs/>
                <w:kern w:val="32"/>
                <w:sz w:val="28"/>
                <w:szCs w:val="28"/>
                <w:lang w:eastAsia="en-US"/>
              </w:rPr>
            </w:pPr>
          </w:p>
        </w:tc>
      </w:tr>
    </w:tbl>
    <w:bookmarkEnd w:id="0"/>
    <w:p w:rsidR="001E214F" w:rsidRDefault="001E214F" w:rsidP="001E214F">
      <w:pPr>
        <w:autoSpaceDE w:val="0"/>
        <w:autoSpaceDN w:val="0"/>
        <w:adjustRightInd w:val="0"/>
        <w:spacing w:after="20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целях реализации прав и законных интересов граждан и организаций при исполнении органами местного самоуправления муниципальных услуг, обеспечения публичности и открытости данной деятельности, повышения качества и доступности предоставления муниципальных услуг, в соответствии с Федеральным законом от 27.07.2010 г. № 210-ФЗ «Об организации предоставления государственных и муниципальных услуг», администрация Краснопартизанского муниципального района ПОСТАНОВЛЯЕТ:</w:t>
      </w:r>
    </w:p>
    <w:p w:rsidR="001E214F" w:rsidRDefault="001E214F" w:rsidP="001E214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  Утвердить административный регламент </w:t>
      </w:r>
      <w:r>
        <w:rPr>
          <w:rFonts w:eastAsia="Calibri"/>
          <w:noProof/>
          <w:sz w:val="28"/>
          <w:szCs w:val="28"/>
          <w:lang w:eastAsia="en-US"/>
        </w:rPr>
        <w:t xml:space="preserve">по предоставлению муниципальной услуги </w:t>
      </w:r>
      <w:r>
        <w:rPr>
          <w:rFonts w:eastAsia="PMingLiU"/>
          <w:sz w:val="28"/>
          <w:szCs w:val="25"/>
          <w:lang w:eastAsia="en-US"/>
        </w:rPr>
        <w:t>«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Предоставление разрешения на осуществление земляных работ</w:t>
      </w:r>
      <w:r>
        <w:rPr>
          <w:rFonts w:eastAsia="PMingLiU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согласно приложению.</w:t>
      </w:r>
    </w:p>
    <w:p w:rsidR="001E214F" w:rsidRDefault="001E214F" w:rsidP="001E214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Управлению экономики, земельно – имущественных отношений и инвестиций обеспечить исполнение административного регламента. </w:t>
      </w:r>
    </w:p>
    <w:p w:rsidR="001E214F" w:rsidRDefault="001E214F" w:rsidP="001E214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3.Консультанту по программному обеспечению разместить настоящее постановление на официальном сайте администрации Краснопартизанского муниципального района в сети Интернет.</w:t>
      </w:r>
    </w:p>
    <w:p w:rsidR="001E214F" w:rsidRDefault="001E214F" w:rsidP="001E214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Консультанту по предоставлению государственных и муниципальных услуг обеспечить размещение административного регламента в информационной системе, обеспечивающей ведение реестра муниципальных услуг.</w:t>
      </w:r>
    </w:p>
    <w:p w:rsidR="001E214F" w:rsidRDefault="001E214F" w:rsidP="001E214F">
      <w:pPr>
        <w:ind w:firstLine="708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5. Настоящее постановление вступает в силу со дня его официального опубликования.</w:t>
      </w:r>
    </w:p>
    <w:p w:rsidR="001E214F" w:rsidRDefault="001E214F" w:rsidP="001E214F">
      <w:pPr>
        <w:spacing w:after="200" w:line="276" w:lineRule="auto"/>
        <w:ind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 Контроль за исполнением настоящего постановления оставляю за собой.</w:t>
      </w:r>
    </w:p>
    <w:p w:rsidR="001E214F" w:rsidRDefault="001E214F" w:rsidP="001E214F">
      <w:pPr>
        <w:widowControl w:val="0"/>
        <w:suppressAutoHyphens/>
        <w:jc w:val="both"/>
        <w:rPr>
          <w:rFonts w:eastAsia="Lucida Sans Unicode"/>
          <w:sz w:val="28"/>
          <w:szCs w:val="28"/>
          <w:lang w:eastAsia="en-US" w:bidi="ru-RU"/>
        </w:rPr>
      </w:pPr>
      <w:r>
        <w:rPr>
          <w:rFonts w:eastAsia="Lucida Sans Unicode"/>
          <w:sz w:val="28"/>
          <w:szCs w:val="28"/>
          <w:lang w:eastAsia="en-US" w:bidi="ru-RU"/>
        </w:rPr>
        <w:lastRenderedPageBreak/>
        <w:t xml:space="preserve">Глава </w:t>
      </w:r>
    </w:p>
    <w:p w:rsidR="001E214F" w:rsidRDefault="001E214F" w:rsidP="001E214F">
      <w:pPr>
        <w:widowControl w:val="0"/>
        <w:suppressAutoHyphens/>
        <w:jc w:val="both"/>
        <w:rPr>
          <w:rFonts w:eastAsia="Lucida Sans Unicode"/>
          <w:sz w:val="28"/>
          <w:szCs w:val="28"/>
          <w:lang w:eastAsia="en-US" w:bidi="ru-RU"/>
        </w:rPr>
      </w:pPr>
      <w:r>
        <w:rPr>
          <w:rFonts w:eastAsia="Lucida Sans Unicode"/>
          <w:sz w:val="28"/>
          <w:szCs w:val="28"/>
          <w:lang w:eastAsia="en-US" w:bidi="ru-RU"/>
        </w:rPr>
        <w:t xml:space="preserve">муниципального района                                                    </w:t>
      </w:r>
      <w:r>
        <w:rPr>
          <w:rFonts w:eastAsia="Lucida Sans Unicode"/>
          <w:sz w:val="28"/>
          <w:szCs w:val="28"/>
          <w:lang w:eastAsia="en-US" w:bidi="ru-RU"/>
        </w:rPr>
        <w:tab/>
        <w:t>Ю.Л. Бодров</w:t>
      </w:r>
    </w:p>
    <w:p w:rsidR="001E214F" w:rsidRDefault="001E214F" w:rsidP="001E214F">
      <w:pPr>
        <w:jc w:val="both"/>
        <w:rPr>
          <w:b/>
          <w:sz w:val="28"/>
          <w:szCs w:val="28"/>
        </w:rPr>
      </w:pPr>
    </w:p>
    <w:p w:rsidR="001E214F" w:rsidRDefault="001E214F" w:rsidP="001E214F">
      <w:pPr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</w:p>
    <w:tbl>
      <w:tblPr>
        <w:tblStyle w:val="1"/>
        <w:tblW w:w="1017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9"/>
        <w:gridCol w:w="5089"/>
      </w:tblGrid>
      <w:tr w:rsidR="001E214F" w:rsidTr="001E214F">
        <w:trPr>
          <w:trHeight w:val="1780"/>
        </w:trPr>
        <w:tc>
          <w:tcPr>
            <w:tcW w:w="5089" w:type="dxa"/>
          </w:tcPr>
          <w:p w:rsidR="001E214F" w:rsidRDefault="001E214F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</w:p>
        </w:tc>
        <w:tc>
          <w:tcPr>
            <w:tcW w:w="5089" w:type="dxa"/>
          </w:tcPr>
          <w:p w:rsidR="001E214F" w:rsidRDefault="001E214F">
            <w:pPr>
              <w:widowControl w:val="0"/>
              <w:autoSpaceDE w:val="0"/>
              <w:autoSpaceDN w:val="0"/>
              <w:rPr>
                <w:sz w:val="22"/>
              </w:rPr>
            </w:pPr>
          </w:p>
          <w:p w:rsidR="001E214F" w:rsidRDefault="001E214F">
            <w:pPr>
              <w:widowControl w:val="0"/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Приложение к постановлению администрации Краснопартизанского муниципального района Саратовской области № 58  от 29 июня 2017г.</w:t>
            </w:r>
          </w:p>
          <w:p w:rsidR="001E214F" w:rsidRDefault="001E214F">
            <w:pPr>
              <w:widowControl w:val="0"/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«</w:t>
            </w:r>
            <w:r>
              <w:rPr>
                <w:bCs/>
                <w:color w:val="000000"/>
                <w:sz w:val="22"/>
                <w:shd w:val="clear" w:color="auto" w:fill="FFFFFF"/>
              </w:rPr>
              <w:t>Предоставление разрешения на осуществление земляных работ</w:t>
            </w:r>
            <w:r>
              <w:rPr>
                <w:sz w:val="22"/>
              </w:rPr>
              <w:t>»</w:t>
            </w:r>
          </w:p>
        </w:tc>
      </w:tr>
    </w:tbl>
    <w:p w:rsidR="001E214F" w:rsidRDefault="001E214F" w:rsidP="001E214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1E214F" w:rsidRDefault="001E214F" w:rsidP="001E214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АДМИНИСТРАТИВНЫЙ РЕГЛАМЕНТ</w:t>
      </w:r>
    </w:p>
    <w:p w:rsidR="001E214F" w:rsidRDefault="001E214F" w:rsidP="001E214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ПРЕДОСТАВЛЕНИЮ МУНИЦИПАЛЬНОЙ УСЛУГИ</w:t>
      </w:r>
    </w:p>
    <w:p w:rsidR="001E214F" w:rsidRDefault="001E214F" w:rsidP="001E214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bCs/>
          <w:color w:val="000000"/>
          <w:sz w:val="32"/>
          <w:szCs w:val="28"/>
          <w:shd w:val="clear" w:color="auto" w:fill="FFFFFF"/>
        </w:rPr>
        <w:t>Предоставление разрешения на осуществление земляных работ</w:t>
      </w:r>
      <w:r>
        <w:rPr>
          <w:b/>
          <w:sz w:val="28"/>
          <w:szCs w:val="28"/>
        </w:rPr>
        <w:t>»</w:t>
      </w:r>
    </w:p>
    <w:p w:rsidR="001E214F" w:rsidRDefault="001E214F" w:rsidP="001E214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I. Общие положения</w:t>
      </w:r>
    </w:p>
    <w:p w:rsidR="001E214F" w:rsidRDefault="001E214F" w:rsidP="001E214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i/>
          <w:sz w:val="28"/>
          <w:szCs w:val="28"/>
          <w:lang w:eastAsia="en-US"/>
        </w:rPr>
      </w:pPr>
      <w:r>
        <w:rPr>
          <w:rFonts w:eastAsia="Calibri"/>
          <w:b/>
          <w:bCs/>
          <w:i/>
          <w:sz w:val="28"/>
          <w:szCs w:val="28"/>
          <w:lang w:eastAsia="en-US"/>
        </w:rPr>
        <w:t>Предмет регулирования</w:t>
      </w:r>
    </w:p>
    <w:p w:rsidR="001E214F" w:rsidRDefault="001E214F" w:rsidP="001E214F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1.1. Административный регламент предоставления администрацией Краснопартизанского муниципального района Саратовской области муниципальной услуги по 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предоставлению разрешения на осуществление земляных работ</w:t>
      </w:r>
      <w:r>
        <w:rPr>
          <w:rFonts w:eastAsia="Calibri"/>
          <w:bCs/>
          <w:sz w:val="28"/>
          <w:szCs w:val="28"/>
          <w:lang w:eastAsia="en-US"/>
        </w:rPr>
        <w:t xml:space="preserve"> (далее – соответственно Административный регламент, орган местного самоуправления, муниципальная услуга) </w:t>
      </w:r>
      <w:r>
        <w:rPr>
          <w:rFonts w:eastAsia="Calibri"/>
          <w:sz w:val="28"/>
          <w:szCs w:val="28"/>
          <w:lang w:eastAsia="en-US"/>
        </w:rPr>
        <w:t>определяет сроки предоставления муниципальной услуги, а так же состав, последовательность действий (административных процедур), сроки их выполнения,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1E214F" w:rsidRDefault="001E214F" w:rsidP="001E214F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>Круг заявителей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Par2"/>
      <w:bookmarkEnd w:id="1"/>
      <w:r>
        <w:rPr>
          <w:sz w:val="28"/>
          <w:szCs w:val="28"/>
        </w:rPr>
        <w:tab/>
        <w:t xml:space="preserve">1.2. </w:t>
      </w:r>
      <w:r>
        <w:rPr>
          <w:rFonts w:eastAsia="Calibri"/>
          <w:sz w:val="28"/>
          <w:szCs w:val="28"/>
          <w:lang w:eastAsia="en-US"/>
        </w:rPr>
        <w:t xml:space="preserve">Заявителями на предоставление муниципальной услуги (далее – заявитель, заявители) являются </w:t>
      </w:r>
      <w:r>
        <w:rPr>
          <w:sz w:val="28"/>
          <w:szCs w:val="28"/>
        </w:rPr>
        <w:t>физические, юридические лица и индивидуальные предприниматели, а также их уполномоченным представителям в соответствии с требованиями действующего законодательства, заинтересованные в получении разрешения на осуществление земляных работ.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1.2.1. От имени заявителя за предоставлением государственной услуги </w:t>
      </w:r>
      <w:r>
        <w:rPr>
          <w:rFonts w:eastAsia="Calibri"/>
          <w:bCs/>
          <w:sz w:val="28"/>
          <w:szCs w:val="28"/>
          <w:lang w:eastAsia="en-US"/>
        </w:rPr>
        <w:t xml:space="preserve">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</w:t>
      </w:r>
      <w:r>
        <w:rPr>
          <w:rFonts w:eastAsia="Calibri"/>
          <w:bCs/>
          <w:sz w:val="28"/>
          <w:szCs w:val="28"/>
          <w:lang w:eastAsia="en-US"/>
        </w:rPr>
        <w:lastRenderedPageBreak/>
        <w:t>указании федерального закона либо на акте уполномоченного на то государственного органа или органа местного самоуправления (далее – представитель заявителя).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>Требования к порядку информирования о предоставлении</w:t>
      </w:r>
    </w:p>
    <w:p w:rsidR="001E214F" w:rsidRDefault="001E214F" w:rsidP="001E214F">
      <w:pPr>
        <w:autoSpaceDE w:val="0"/>
        <w:autoSpaceDN w:val="0"/>
        <w:adjustRightInd w:val="0"/>
        <w:jc w:val="center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>муниципальной услуги</w:t>
      </w:r>
    </w:p>
    <w:p w:rsidR="001E214F" w:rsidRDefault="001E214F" w:rsidP="001E214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1.3.Информация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услуги. 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Информация, предоставляемая заинтересованным лицам о муниципальной услуге, является открытой и общедоступной. </w:t>
      </w:r>
      <w:hyperlink r:id="rId6" w:history="1">
        <w:r>
          <w:rPr>
            <w:rStyle w:val="a5"/>
            <w:rFonts w:eastAsia="Calibri"/>
            <w:sz w:val="28"/>
            <w:szCs w:val="28"/>
            <w:lang w:eastAsia="en-US"/>
          </w:rPr>
          <w:t>Сведения</w:t>
        </w:r>
      </w:hyperlink>
      <w:r>
        <w:rPr>
          <w:rFonts w:eastAsia="Calibri"/>
          <w:sz w:val="28"/>
          <w:szCs w:val="28"/>
          <w:lang w:eastAsia="en-US"/>
        </w:rPr>
        <w:t xml:space="preserve"> о 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(далее – МФЦ), представлены в приложении № 1 к Административному регламенту.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hyperlink r:id="rId7" w:history="1">
        <w:r>
          <w:rPr>
            <w:rStyle w:val="a5"/>
            <w:sz w:val="28"/>
            <w:szCs w:val="28"/>
            <w:lang w:eastAsia="en-US"/>
          </w:rPr>
          <w:t>Сведения</w:t>
        </w:r>
      </w:hyperlink>
      <w:r>
        <w:rPr>
          <w:sz w:val="28"/>
          <w:szCs w:val="28"/>
          <w:lang w:eastAsia="en-US"/>
        </w:rPr>
        <w:t xml:space="preserve">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</w:t>
      </w:r>
      <w:hyperlink r:id="rId8" w:history="1">
        <w:r>
          <w:rPr>
            <w:rStyle w:val="a5"/>
            <w:sz w:val="28"/>
            <w:szCs w:val="28"/>
            <w:lang w:eastAsia="en-US"/>
          </w:rPr>
          <w:t>http://www.gosuslugi.ru</w:t>
        </w:r>
      </w:hyperlink>
      <w:r>
        <w:rPr>
          <w:sz w:val="28"/>
          <w:szCs w:val="28"/>
          <w:lang w:eastAsia="en-US"/>
        </w:rPr>
        <w:t xml:space="preserve">, </w:t>
      </w:r>
      <w:hyperlink r:id="rId9" w:history="1">
        <w:r>
          <w:rPr>
            <w:rStyle w:val="a5"/>
            <w:sz w:val="28"/>
            <w:szCs w:val="28"/>
            <w:lang w:eastAsia="en-US"/>
          </w:rPr>
          <w:t>http://64.gosuslugi.ru/</w:t>
        </w:r>
      </w:hyperlink>
      <w:r>
        <w:rPr>
          <w:sz w:val="28"/>
          <w:szCs w:val="28"/>
          <w:lang w:eastAsia="en-US"/>
        </w:rPr>
        <w:t>) (далее – Единый и региональный порталы), в средствах массовой информации.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Информирование заинтересованных лиц по вопросам предоставления муниципальной услуги осуществляется специалистами Управления экономики, земельно – имущественных отношений и инвестиций администрации муниципального района  (далее – подразделение), МФЦ. 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1.5. П</w:t>
      </w:r>
      <w:r>
        <w:rPr>
          <w:rFonts w:eastAsia="Calibri"/>
          <w:sz w:val="28"/>
          <w:szCs w:val="28"/>
          <w:lang w:eastAsia="en-US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1.5.1.Информирование по вопросам предоставления муниципальной услуги осуществляется следующими способами: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индивидуальное устное информирование непосредственно в подразделении;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индивидуальное устное информирование по телефону;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индивидуальное информирование в письменной форме, в том числе в форме электронного документа;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публичное устное информирование </w:t>
      </w:r>
      <w:r>
        <w:rPr>
          <w:rFonts w:eastAsia="Calibri"/>
          <w:sz w:val="28"/>
          <w:szCs w:val="28"/>
          <w:lang w:eastAsia="en-US"/>
        </w:rPr>
        <w:t>с привлечением средств массовой информации</w:t>
      </w:r>
      <w:r>
        <w:rPr>
          <w:sz w:val="28"/>
          <w:szCs w:val="28"/>
        </w:rPr>
        <w:t>;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публичное письменное информирование.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вопросам: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местонахождения и графика работы подразделения предоставляющего муниципальную услугу, местонахождения и графиков работы иных органов, обращение в которые необходимо для получения муниципальной услуги;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перечня документов, необходимых для получения муниципальной услуги;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времени приема и выдачи документов;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срока предоставления муниципальной услуги;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письменном обращении указываются: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фамилия, имя, отчество (последнее - при наличии) (в случае обращения физического лица);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полное наименование заявителя (в случае обращения от имени юридического лица);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почтовый адрес, по которому должны быть направлены ответ, уведомление о переадресации обращения;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предмет обращения;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личная подпись заявителя (в случае обращения физического лица);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дата составления обращения.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Обращение, поступившее в орган местного самоуправления, подразделение в форме электронного документа, должно содержать следующую информацию: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фамилию, имя, отчество (последнее - при наличии) (в случае обращения физического лица);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полное наименование заявителя (в случае обращения от имени юридического лица);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адрес электронной почты, если ответ должен быть направлен в форме электронного документа;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почтовый адрес, если ответ должен быть направлен в письменной форме;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предмет обращения.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 главой администрацией.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 на обращение, поступившее в орган местного самоуправления, подразделение в форме электронного документа, направляется в форме электронного документа по адресу электронной почты, указанному в </w:t>
      </w:r>
      <w:r>
        <w:rPr>
          <w:rFonts w:eastAsia="Calibri"/>
          <w:sz w:val="28"/>
          <w:szCs w:val="28"/>
          <w:lang w:eastAsia="en-US"/>
        </w:rPr>
        <w:lastRenderedPageBreak/>
        <w:t>обращении, или в письменной форме по почтовому адресу, указанному в обращении.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Единого и регионального порталов - в случае подачи заявления через указанные порталы.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1.6. Порядок, форма и место размещения информации по вопросам предоставления муниципальной услуги.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текста Административного регламента;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перечня оснований для отказа в предоставлении муниципальной услуги;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графика приема заявителей;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образцов документов;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</w:t>
      </w:r>
      <w:hyperlink r:id="rId10" w:history="1">
        <w:r>
          <w:rPr>
            <w:rStyle w:val="a5"/>
            <w:sz w:val="28"/>
            <w:szCs w:val="28"/>
          </w:rPr>
          <w:t>http://www.mfc64.ru/</w:t>
        </w:r>
      </w:hyperlink>
      <w:r>
        <w:rPr>
          <w:sz w:val="28"/>
          <w:szCs w:val="28"/>
        </w:rPr>
        <w:t xml:space="preserve">. 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jc w:val="center"/>
        <w:rPr>
          <w:b/>
          <w:sz w:val="28"/>
          <w:szCs w:val="24"/>
          <w:lang w:eastAsia="en-US"/>
        </w:rPr>
      </w:pPr>
      <w:r>
        <w:rPr>
          <w:b/>
          <w:sz w:val="28"/>
          <w:szCs w:val="24"/>
          <w:lang w:val="en-US" w:eastAsia="en-US"/>
        </w:rPr>
        <w:t>II</w:t>
      </w:r>
      <w:r>
        <w:rPr>
          <w:b/>
          <w:sz w:val="28"/>
          <w:szCs w:val="24"/>
          <w:lang w:eastAsia="en-US"/>
        </w:rPr>
        <w:t>. Стандарт предоставления муниципальной услуги</w:t>
      </w:r>
    </w:p>
    <w:p w:rsidR="001E214F" w:rsidRDefault="001E214F" w:rsidP="001E214F">
      <w:pPr>
        <w:autoSpaceDE w:val="0"/>
        <w:autoSpaceDN w:val="0"/>
        <w:adjustRightInd w:val="0"/>
        <w:ind w:right="819" w:firstLine="709"/>
        <w:jc w:val="center"/>
        <w:rPr>
          <w:b/>
          <w:sz w:val="32"/>
          <w:szCs w:val="24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Наименование муниципальной услуги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 Наименование муниципальной услуги: «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Предоставление разрешения на осуществление земляных работ</w:t>
      </w:r>
      <w:r>
        <w:rPr>
          <w:sz w:val="28"/>
          <w:szCs w:val="28"/>
          <w:lang w:eastAsia="en-US"/>
        </w:rPr>
        <w:t>».</w:t>
      </w:r>
    </w:p>
    <w:p w:rsidR="001E214F" w:rsidRDefault="001E214F" w:rsidP="001E214F">
      <w:pPr>
        <w:ind w:firstLine="540"/>
        <w:jc w:val="center"/>
        <w:rPr>
          <w:b/>
          <w:sz w:val="28"/>
          <w:szCs w:val="28"/>
          <w:lang w:eastAsia="en-US"/>
        </w:rPr>
      </w:pPr>
    </w:p>
    <w:p w:rsidR="001E214F" w:rsidRDefault="001E214F" w:rsidP="001E214F">
      <w:pPr>
        <w:ind w:firstLine="54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lastRenderedPageBreak/>
        <w:t>Наименование органа местного самоуправления, предоставляющего муниципальную услугу</w:t>
      </w:r>
    </w:p>
    <w:p w:rsidR="001E214F" w:rsidRDefault="001E214F" w:rsidP="001E214F">
      <w:pPr>
        <w:ind w:firstLine="540"/>
        <w:jc w:val="center"/>
        <w:rPr>
          <w:b/>
          <w:sz w:val="28"/>
          <w:szCs w:val="28"/>
          <w:lang w:eastAsia="en-US"/>
        </w:rPr>
      </w:pP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2.2. Муниципальная услуга предоставляется органом местного самоуправления – администрация Краснопартизанского муниципального района Саратовской области и осуществляется через Управление экономики, земельно – имущественных отношений и инвестиций администрации муниципального района.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осуществляться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 предоставлении муниципальной услуги подразделение взаимодействует со следующими организациями: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Управлением Федеральной службы государственной регистрации, кадастра и картографии по Саратовской области;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администрациями сельских поселений, входящих в состав Краснопартизанского муниципального района;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Краснопартизанское отделение Саратовского филиала  ФГУП «Ростехинвентаризация – Федеральное БТИ»;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МФЦ.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2.2.1. </w:t>
      </w:r>
      <w:r>
        <w:rPr>
          <w:rFonts w:eastAsia="Calibri"/>
          <w:sz w:val="28"/>
          <w:szCs w:val="28"/>
          <w:lang w:eastAsia="en-US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постановлением администрации муниципального района № 4 от 28 января 2015 года «</w:t>
      </w:r>
      <w:r>
        <w:rPr>
          <w:sz w:val="28"/>
          <w:szCs w:val="28"/>
          <w:lang w:eastAsia="en-US"/>
        </w:rPr>
        <w:t>Об утверждении Перечня услуг, которые являются необходимыми и обязательными для предоставления органами местного самоуправления муниципальных услуг и предоставляются предприятиями, учреждениями, организациями, участвующими в предоставлении муниципальных услуг, и определении размера платы за их оказание</w:t>
      </w:r>
      <w:r>
        <w:rPr>
          <w:rFonts w:eastAsia="Calibri"/>
          <w:sz w:val="28"/>
          <w:szCs w:val="28"/>
          <w:lang w:eastAsia="en-US"/>
        </w:rPr>
        <w:t>».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Результат предоставления муниципальной услуги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2.3. Результатом предоставления муниципальной услуги является:</w:t>
      </w:r>
    </w:p>
    <w:p w:rsidR="001E214F" w:rsidRDefault="001E214F" w:rsidP="001E214F">
      <w:pPr>
        <w:autoSpaceDE w:val="0"/>
        <w:autoSpaceDN w:val="0"/>
        <w:adjustRightInd w:val="0"/>
        <w:spacing w:after="200"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выдача (направление) заявителю разрешения на осуществление земляных работ;</w:t>
      </w:r>
    </w:p>
    <w:p w:rsidR="001E214F" w:rsidRDefault="001E214F" w:rsidP="001E214F">
      <w:pPr>
        <w:autoSpaceDE w:val="0"/>
        <w:autoSpaceDN w:val="0"/>
        <w:adjustRightInd w:val="0"/>
        <w:spacing w:after="200"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выдача </w:t>
      </w:r>
      <w:r>
        <w:rPr>
          <w:sz w:val="28"/>
          <w:szCs w:val="28"/>
          <w:lang w:eastAsia="en-US"/>
        </w:rPr>
        <w:t>(направление) заявителю решения о мотивированном отказе в предоставлении разрешения на осуществление земляных работ</w:t>
      </w:r>
      <w:r>
        <w:rPr>
          <w:rFonts w:eastAsia="Calibri"/>
          <w:sz w:val="28"/>
          <w:szCs w:val="28"/>
          <w:lang w:eastAsia="en-US"/>
        </w:rPr>
        <w:t>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Срок предоставления муниципальной услуги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2.4. </w:t>
      </w:r>
      <w:r>
        <w:rPr>
          <w:rFonts w:eastAsia="Calibri"/>
          <w:sz w:val="28"/>
          <w:szCs w:val="28"/>
          <w:lang w:eastAsia="en-US"/>
        </w:rPr>
        <w:t xml:space="preserve">Разрешение на производство земляных работ или решения о мотивированном отказе в предоставлении разрешения на производство земляных работ выдается заявителю, не позднее чем 10 календарных дней со дня подачи заявления, в соответствии с </w:t>
      </w:r>
      <w:r>
        <w:rPr>
          <w:rFonts w:cs="Arial"/>
          <w:sz w:val="28"/>
          <w:szCs w:val="28"/>
          <w:lang w:eastAsia="en-US"/>
        </w:rPr>
        <w:t xml:space="preserve">указанным заявителем при подаче заявления на предоставление муниципальной услуги способом получения результата: </w:t>
      </w:r>
    </w:p>
    <w:p w:rsidR="001E214F" w:rsidRDefault="001E214F" w:rsidP="001E214F">
      <w:pPr>
        <w:autoSpaceDE w:val="0"/>
        <w:autoSpaceDN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непосредственно в органе местного самоуправления;</w:t>
      </w:r>
    </w:p>
    <w:p w:rsidR="001E214F" w:rsidRDefault="001E214F" w:rsidP="001E214F">
      <w:pPr>
        <w:autoSpaceDE w:val="0"/>
        <w:autoSpaceDN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направляется почтой по адресу, указанному в заявлении;</w:t>
      </w:r>
    </w:p>
    <w:p w:rsidR="001E214F" w:rsidRDefault="001E214F" w:rsidP="001E214F">
      <w:pPr>
        <w:autoSpaceDE w:val="0"/>
        <w:autoSpaceDN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направляется для выдачи заявителю в МФЦ, в порядке и сроки, предусмотренные Соглашением о взаимодействии.</w:t>
      </w:r>
    </w:p>
    <w:p w:rsidR="001E214F" w:rsidRDefault="001E214F" w:rsidP="001E214F">
      <w:pPr>
        <w:autoSpaceDE w:val="0"/>
        <w:autoSpaceDN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Решение о мотивированном отказе в предоставлении разрешения на осуществления земляных работ </w:t>
      </w:r>
      <w:r>
        <w:rPr>
          <w:rFonts w:eastAsia="Calibri"/>
          <w:sz w:val="28"/>
          <w:szCs w:val="28"/>
          <w:lang w:eastAsia="en-US"/>
        </w:rPr>
        <w:t>может быть обжаловано заявителем в судебном порядке.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случае предоставления заявителем документов, указанных в </w:t>
      </w:r>
      <w:hyperlink r:id="rId11" w:history="1">
        <w:r>
          <w:rPr>
            <w:rStyle w:val="a5"/>
            <w:rFonts w:eastAsia="Calibri"/>
            <w:sz w:val="28"/>
            <w:szCs w:val="28"/>
            <w:lang w:eastAsia="en-US"/>
          </w:rPr>
          <w:t>пункте 2.6</w:t>
        </w:r>
      </w:hyperlink>
      <w:r>
        <w:rPr>
          <w:rFonts w:eastAsia="Calibri"/>
          <w:sz w:val="28"/>
          <w:szCs w:val="28"/>
          <w:lang w:eastAsia="en-US"/>
        </w:rPr>
        <w:t xml:space="preserve"> Административного регламента, через МФЦ срок выдачи (направления) результата предоставления услуги заявителю исчисляется со дня передачи МФЦ таких документов в орган местного самоуправления.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rFonts w:cs="Arial"/>
          <w:sz w:val="28"/>
          <w:szCs w:val="28"/>
          <w:lang w:eastAsia="en-US"/>
        </w:rPr>
      </w:pPr>
      <w:r>
        <w:rPr>
          <w:rFonts w:cs="Arial"/>
          <w:sz w:val="28"/>
          <w:szCs w:val="28"/>
          <w:lang w:eastAsia="en-US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Перечень нормативных правовых актов, регулирующих отношения, возникающих в связи с предоставлением муниципальной услуги</w:t>
      </w:r>
    </w:p>
    <w:p w:rsidR="001E214F" w:rsidRDefault="001E214F" w:rsidP="001E214F">
      <w:pPr>
        <w:autoSpaceDE w:val="0"/>
        <w:autoSpaceDN w:val="0"/>
        <w:adjustRightInd w:val="0"/>
        <w:jc w:val="both"/>
        <w:rPr>
          <w:b/>
          <w:i/>
          <w:sz w:val="28"/>
          <w:szCs w:val="28"/>
          <w:lang w:eastAsia="en-US"/>
        </w:rPr>
      </w:pPr>
    </w:p>
    <w:p w:rsidR="001E214F" w:rsidRDefault="001E214F" w:rsidP="001E214F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1E214F" w:rsidRDefault="001E214F" w:rsidP="001E21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Конституция Российской Федерации;</w:t>
      </w:r>
    </w:p>
    <w:p w:rsidR="001E214F" w:rsidRDefault="001E214F" w:rsidP="001E21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Федеральный закон от 29.12.2004г. №190-ФЗ «Градостроительный кодекс Российской Федерации»;</w:t>
      </w:r>
    </w:p>
    <w:p w:rsidR="001E214F" w:rsidRDefault="001E214F" w:rsidP="001E21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29.12.2004г. №191-ФЗ «О введении в действие Градостроительного кодекса Российской Федерации»;</w:t>
      </w:r>
    </w:p>
    <w:p w:rsidR="001E214F" w:rsidRDefault="001E214F" w:rsidP="001E21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06.10.2003г. №131-ФЗ «Об общих принципах организации местного самоуправления в Российской Федерации»;</w:t>
      </w:r>
    </w:p>
    <w:p w:rsidR="001E214F" w:rsidRDefault="001E214F" w:rsidP="001E214F">
      <w:pPr>
        <w:ind w:firstLine="708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Федеральный закон от 25.10.2001г. №136-ФЗ «Земельный кодекс Российской Федерации»;</w:t>
      </w:r>
    </w:p>
    <w:p w:rsidR="001E214F" w:rsidRDefault="001E214F" w:rsidP="001E214F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Федеральный закон от 25.10.2001г. №137-ФЗ «О введении в действие Земельного кодекса Российской Федерации»;</w:t>
      </w:r>
    </w:p>
    <w:p w:rsidR="001E214F" w:rsidRDefault="001E214F" w:rsidP="001E214F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Федеральный закон от 02.05.2006г. №59-ФЗ «О порядке рассмотрения обращений граждан Российской Федерации»;</w:t>
      </w:r>
    </w:p>
    <w:p w:rsidR="001E214F" w:rsidRDefault="001E214F" w:rsidP="001E214F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- Федеральный закон от 27.07.2010г. №210-ФЗ «Об организации предоставления государственных и муниципальных услуг»;</w:t>
      </w:r>
    </w:p>
    <w:p w:rsidR="001E214F" w:rsidRDefault="001E214F" w:rsidP="001E214F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Федеральный закон от 27.07.2006г. №152-ФЗ «О персональных данных»;</w:t>
      </w:r>
    </w:p>
    <w:p w:rsidR="001E214F" w:rsidRDefault="001E214F" w:rsidP="001E214F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Федеральный закон от 06.04.2011г. №63-ФЗ «Об электронной подписи»;</w:t>
      </w:r>
    </w:p>
    <w:p w:rsidR="001E214F" w:rsidRDefault="001E214F" w:rsidP="001E214F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постановление Правительства Российской Федерации от 25.06.2012г. №634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 постановление Правительства Российской Федерации от 27.11.2014г. №1244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собственности»;</w:t>
      </w:r>
      <w:r>
        <w:rPr>
          <w:sz w:val="28"/>
          <w:szCs w:val="28"/>
          <w:lang w:eastAsia="en-US"/>
        </w:rPr>
        <w:t xml:space="preserve"> </w:t>
      </w:r>
    </w:p>
    <w:p w:rsidR="001E214F" w:rsidRDefault="001E214F" w:rsidP="001E214F">
      <w:pPr>
        <w:ind w:firstLine="708"/>
        <w:jc w:val="both"/>
        <w:rPr>
          <w:i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постановлением Правительства Российской Федерации от 8 сентября   2010 года № 697 «О единой системе межведомственного электронного взаимо-действия» («Собрание законодательства РФ», № 38, ст. 4823, 20 сентября    2010 года); </w:t>
      </w:r>
    </w:p>
    <w:p w:rsidR="001E214F" w:rsidRDefault="001E214F" w:rsidP="001E214F">
      <w:pPr>
        <w:tabs>
          <w:tab w:val="left" w:pos="993"/>
          <w:tab w:val="num" w:pos="108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Уставом Краснопартизанского муниципального района Саратовской области; </w:t>
      </w:r>
    </w:p>
    <w:p w:rsidR="001E214F" w:rsidRDefault="001E214F" w:rsidP="001E214F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настоящим Административным регламентом. </w:t>
      </w:r>
    </w:p>
    <w:p w:rsidR="001E214F" w:rsidRDefault="001E214F" w:rsidP="001E214F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2.6.Для получения муниципальной услуги заявители представляют: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заявление, согласно приложению № 2 (для физических и юридических лиц) Административного регламента;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bookmarkStart w:id="2" w:name="sub_51071"/>
      <w:r>
        <w:rPr>
          <w:sz w:val="28"/>
          <w:szCs w:val="28"/>
          <w:lang w:eastAsia="en-US"/>
        </w:rPr>
        <w:t>б) документ, удостоверяющий личность заявителя или представителя заявителя, в случае, если за предоставлением муниципальной услуги обращается представитель заявителя;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в) документ, подтверждающий полномочия представителя заявителя, в случае, если за предоставлением муниципальной услуги обращается предста-витель заявителя;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г) документы, предусмотренные нормативными правовыми актами муни-ципального района.</w:t>
      </w:r>
    </w:p>
    <w:bookmarkEnd w:id="2"/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2.6.1.Документы не должны содержать подчистки либо приписки, зачеркнутые слова или другие исправления.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2.6.2.Документы, указанные в пункте 2.6 Административного регламента, могут быть представлены заявителем непосредственно в Отдел, в МФЦ, направлены в электронной форме через </w:t>
      </w:r>
      <w:r>
        <w:rPr>
          <w:rFonts w:eastAsia="Calibri"/>
          <w:sz w:val="28"/>
          <w:szCs w:val="28"/>
          <w:lang w:eastAsia="en-US"/>
        </w:rPr>
        <w:t>Единый и региональный порталы госуслуг</w:t>
      </w:r>
      <w:r>
        <w:rPr>
          <w:sz w:val="28"/>
          <w:szCs w:val="28"/>
          <w:lang w:eastAsia="en-US"/>
        </w:rPr>
        <w:t>, а также могут направляться по почте</w:t>
      </w:r>
      <w:r>
        <w:rPr>
          <w:rFonts w:eastAsia="Calibri"/>
          <w:sz w:val="28"/>
          <w:szCs w:val="28"/>
          <w:lang w:eastAsia="en-US"/>
        </w:rPr>
        <w:t>.</w:t>
      </w:r>
      <w:r>
        <w:rPr>
          <w:rFonts w:ascii="Calibri" w:eastAsia="Calibri" w:hAnsi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В случаях, </w:t>
      </w:r>
      <w:r>
        <w:rPr>
          <w:sz w:val="28"/>
          <w:szCs w:val="28"/>
          <w:lang w:eastAsia="en-US"/>
        </w:rPr>
        <w:lastRenderedPageBreak/>
        <w:t xml:space="preserve">предусмотренных законодательством, копии документов, должны быть нотариально заверены. 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2.6.3.При направлении заявления и прилагаемых к нему документов в форме электронных документов посредством </w:t>
      </w:r>
      <w:r>
        <w:rPr>
          <w:rFonts w:eastAsia="Calibri"/>
          <w:sz w:val="28"/>
          <w:szCs w:val="28"/>
          <w:lang w:eastAsia="en-US"/>
        </w:rPr>
        <w:t>Единого и регионального порталов</w:t>
      </w:r>
      <w:r>
        <w:rPr>
          <w:sz w:val="28"/>
          <w:szCs w:val="28"/>
          <w:lang w:eastAsia="en-US"/>
        </w:rPr>
        <w:t xml:space="preserve"> госуслуг указанные заявление и документы заверяются электронной подписью в соответствии с </w:t>
      </w:r>
      <w:hyperlink r:id="rId12" w:history="1">
        <w:r>
          <w:rPr>
            <w:rStyle w:val="a5"/>
            <w:sz w:val="28"/>
            <w:szCs w:val="28"/>
            <w:lang w:eastAsia="en-US"/>
          </w:rPr>
          <w:t>постановлением</w:t>
        </w:r>
      </w:hyperlink>
      <w:r>
        <w:rPr>
          <w:sz w:val="28"/>
          <w:szCs w:val="28"/>
          <w:lang w:eastAsia="en-US"/>
        </w:rPr>
        <w:t xml:space="preserve"> Правительства Российской Феде-рации от 25 июня 2012 года № 634 «О видах электронной подписи, использо-вание которых допускается при обращении за получением государственных и муниципальных услуг». Заявление в электронном виде должно быть заполнено согласно представленной на </w:t>
      </w:r>
      <w:r>
        <w:rPr>
          <w:rFonts w:eastAsia="Calibri"/>
          <w:sz w:val="28"/>
          <w:szCs w:val="28"/>
          <w:lang w:eastAsia="en-US"/>
        </w:rPr>
        <w:t>Едином и региональном порталах</w:t>
      </w:r>
      <w:r>
        <w:rPr>
          <w:sz w:val="28"/>
          <w:szCs w:val="28"/>
          <w:lang w:eastAsia="en-US"/>
        </w:rPr>
        <w:t xml:space="preserve"> госуслуг форме.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Днем обращения за предоставлением муниципальной услуги считается дата получения документов органом местного самоуправления. 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2.7. К </w:t>
      </w:r>
      <w:r>
        <w:rPr>
          <w:rFonts w:eastAsia="Calibri"/>
          <w:sz w:val="28"/>
          <w:szCs w:val="28"/>
          <w:lang w:eastAsia="en-US"/>
        </w:rPr>
        <w:t>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предоставить, являются: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договор, заключенный с организацией-подрядчиком на восстановление автомобильной дороги; 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приказ организации-подрядчика о назначении ответственного лица за производство работ; 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график производства работ; 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гарантийное письмо организации-заказчика по восстановлению авто-мобильной дороги, содержащее сроки окончания восстановительных работ и их объем; 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письмо о выдаче разрешения на производство вскрышных работ с мотивировкой необходимости производства подземных работ; 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 (план трассы) подземных коммуникаций, согласованный с владельцами подземных коммуникаций и соответствующими организациями; 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справка организации-заказчика с обоснованием невозможности прове-дения работ закрытым способом, при необходимости согласованной с владельцем коммуникаций; 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доверенность на право представлять интересы заявителя.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Специалист Управления в соответствии с законодательством в рамках межведомственного информационного взаимодействия запрашивает 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взаимодействия, за исключением случая, предусмотренного абзацем пятым пунктом 3.3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сведения, содержащиеся в документах, предусмотренных пунктом 2.7 Административного регламента, если заявитель не представил указанные документы по собственной инициативе.</w:t>
      </w:r>
    </w:p>
    <w:p w:rsidR="001E214F" w:rsidRDefault="001E214F" w:rsidP="001E214F">
      <w:pPr>
        <w:tabs>
          <w:tab w:val="left" w:pos="768"/>
        </w:tabs>
        <w:autoSpaceDE w:val="0"/>
        <w:autoSpaceDN w:val="0"/>
        <w:adjustRightInd w:val="0"/>
        <w:ind w:firstLine="540"/>
        <w:rPr>
          <w:sz w:val="28"/>
          <w:szCs w:val="28"/>
          <w:lang w:eastAsia="en-US"/>
        </w:rPr>
      </w:pPr>
    </w:p>
    <w:p w:rsidR="001E214F" w:rsidRDefault="001E214F" w:rsidP="001E214F">
      <w:pPr>
        <w:tabs>
          <w:tab w:val="left" w:pos="768"/>
        </w:tabs>
        <w:autoSpaceDE w:val="0"/>
        <w:autoSpaceDN w:val="0"/>
        <w:adjustRightInd w:val="0"/>
        <w:ind w:firstLine="540"/>
        <w:rPr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Особенности взаимодействия с заявителем при предоставлении муниципальной услуги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2.8. Запрещается требовать от заявителя: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1 Федерального закона № 210-ФЗ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E214F" w:rsidRDefault="001E214F" w:rsidP="001E214F">
      <w:pPr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2.9. Основанием для отказа в приеме документов, необходимых для предоставления муниципальной услуги, является: 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обращение за предоставлением муниципальной услуги лиц, не соответствующих статусу заявителей, определенному </w:t>
      </w:r>
      <w:hyperlink r:id="rId13" w:anchor="P39" w:history="1">
        <w:r>
          <w:rPr>
            <w:rStyle w:val="a5"/>
            <w:sz w:val="28"/>
            <w:szCs w:val="28"/>
          </w:rPr>
          <w:t>пунктом 1.2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Административного регламента;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отсутствие у заявителя документов, предусмотренных </w:t>
      </w:r>
      <w:hyperlink r:id="rId14" w:anchor="P88" w:history="1">
        <w:r>
          <w:rPr>
            <w:rStyle w:val="a5"/>
            <w:sz w:val="28"/>
            <w:szCs w:val="28"/>
            <w:lang w:eastAsia="en-US"/>
          </w:rPr>
          <w:t>пунктом 2.</w:t>
        </w:r>
      </w:hyperlink>
      <w:r>
        <w:rPr>
          <w:sz w:val="28"/>
          <w:szCs w:val="28"/>
          <w:lang w:eastAsia="en-US"/>
        </w:rPr>
        <w:t>6 Административного регламента, в полном объеме;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представленные документы имеют подчистки либо приписки, зачеркнутые слова и иные не оговоренные в них исправления, исполнены карандашом, а также серьезно повреждены, когда невозможно однозначно истолковать их содержание;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тексты документов написаны неразборчиво.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После устранения оснований для отказа в приеме документов, необходимых для предоставления муниципальной услуги, заявитель вправе повторно обратиться за получением муниципальной услуги.</w:t>
      </w:r>
    </w:p>
    <w:p w:rsidR="001E214F" w:rsidRDefault="001E214F" w:rsidP="001E214F">
      <w:pPr>
        <w:ind w:firstLine="540"/>
        <w:jc w:val="both"/>
        <w:rPr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Исчерпывающий перечень оснований для приостановления или отказа в предоставлении муниципальной услуги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2.10. Основания для приостановления предоставления муниципальной услуги законодательством не предусмотрены.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2.11. Основанием для отказа в предоставлении муниципальной услуги, является: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отсутствие документов, перечисленных в пункте 2.6. Административного регламента, необходимых для предоставления муниципальной услуги;</w:t>
      </w:r>
    </w:p>
    <w:p w:rsidR="001E214F" w:rsidRDefault="001E214F" w:rsidP="001E214F">
      <w:pPr>
        <w:ind w:firstLine="567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неполучение или несвоевременное получение документов, запрошенных в соответствии с </w:t>
      </w:r>
      <w:r>
        <w:rPr>
          <w:sz w:val="28"/>
          <w:szCs w:val="28"/>
          <w:lang w:eastAsia="en-US"/>
        </w:rPr>
        <w:t xml:space="preserve">пунктом 2.7. </w:t>
      </w:r>
      <w:r>
        <w:rPr>
          <w:sz w:val="28"/>
          <w:szCs w:val="22"/>
          <w:lang w:eastAsia="en-US"/>
        </w:rPr>
        <w:t>Административного регламента, не может являться основанием для отказа;</w:t>
      </w:r>
    </w:p>
    <w:p w:rsidR="001E214F" w:rsidRDefault="001E214F" w:rsidP="001E214F">
      <w:pPr>
        <w:ind w:firstLine="567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земельный участок, на использование которого испрашивается разрешение, предоставлен физическому или юридическому лицу;</w:t>
      </w:r>
    </w:p>
    <w:p w:rsidR="001E214F" w:rsidRDefault="001E214F" w:rsidP="001E214F">
      <w:pPr>
        <w:ind w:firstLine="567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в заявлении указаны цели использования земель или земельного участка или объекты, предполагаемые к размещению, не предусмотренные пунктом 1 статьи 39.34 Земельного кодекса Российской Федерации. 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 любой стадии административных процедур до принятия решения предоставление муниципальной услуги может быть прекращено по добровольному волеизъявлению заявителя на основании его письменного заявления.</w:t>
      </w:r>
    </w:p>
    <w:p w:rsidR="001E214F" w:rsidRDefault="001E214F" w:rsidP="001E214F">
      <w:pPr>
        <w:ind w:firstLine="540"/>
        <w:jc w:val="both"/>
        <w:rPr>
          <w:sz w:val="28"/>
          <w:szCs w:val="28"/>
          <w:lang w:eastAsia="en-US"/>
        </w:rPr>
      </w:pPr>
    </w:p>
    <w:p w:rsidR="001E214F" w:rsidRDefault="001E214F" w:rsidP="001E214F">
      <w:pPr>
        <w:ind w:firstLine="54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1E214F" w:rsidRDefault="001E214F" w:rsidP="001E214F">
      <w:pPr>
        <w:ind w:firstLine="540"/>
        <w:jc w:val="both"/>
        <w:rPr>
          <w:b/>
          <w:sz w:val="28"/>
          <w:szCs w:val="28"/>
          <w:lang w:eastAsia="en-US"/>
        </w:rPr>
      </w:pPr>
    </w:p>
    <w:p w:rsidR="001E214F" w:rsidRDefault="001E214F" w:rsidP="001E214F">
      <w:pPr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2.12. Услуг, которые являются необходимыми и обязательными для предоставления муниципальной услуги, не предусмотрено.</w:t>
      </w:r>
    </w:p>
    <w:p w:rsidR="001E214F" w:rsidRDefault="001E214F" w:rsidP="001E214F">
      <w:pPr>
        <w:ind w:firstLine="540"/>
        <w:jc w:val="both"/>
        <w:rPr>
          <w:b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2.13. Муниципальная услуга предоставляется бесплатно.</w:t>
      </w:r>
    </w:p>
    <w:p w:rsidR="001E214F" w:rsidRDefault="001E214F" w:rsidP="001E214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2.14. </w:t>
      </w:r>
      <w:r>
        <w:rPr>
          <w:rFonts w:eastAsia="Calibri"/>
          <w:sz w:val="28"/>
          <w:szCs w:val="28"/>
          <w:lang w:eastAsia="en-US"/>
        </w:rPr>
        <w:t>Плата за услуги, которые являются необходимыми и обязательными для предоставления муниципальной услуги, отсутствует.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color w:val="1F497D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outlineLvl w:val="2"/>
        <w:rPr>
          <w:b/>
          <w:i/>
          <w:color w:val="000000"/>
          <w:sz w:val="28"/>
          <w:szCs w:val="28"/>
          <w:lang w:eastAsia="en-US"/>
        </w:rPr>
      </w:pPr>
      <w:r>
        <w:rPr>
          <w:b/>
          <w:i/>
          <w:color w:val="000000"/>
          <w:sz w:val="28"/>
          <w:szCs w:val="28"/>
          <w:lang w:eastAsia="en-US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b/>
          <w:color w:val="000000"/>
          <w:sz w:val="28"/>
          <w:szCs w:val="28"/>
          <w:lang w:eastAsia="en-US"/>
        </w:rPr>
      </w:pPr>
    </w:p>
    <w:p w:rsidR="001E214F" w:rsidRDefault="001E214F" w:rsidP="001E214F">
      <w:pPr>
        <w:ind w:firstLine="54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2.15.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минут.</w:t>
      </w:r>
    </w:p>
    <w:p w:rsidR="001E214F" w:rsidRDefault="001E214F" w:rsidP="001E214F">
      <w:pPr>
        <w:ind w:firstLine="540"/>
        <w:jc w:val="both"/>
        <w:rPr>
          <w:color w:val="000000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outlineLvl w:val="2"/>
        <w:rPr>
          <w:b/>
          <w:i/>
          <w:color w:val="000000"/>
          <w:sz w:val="28"/>
          <w:szCs w:val="28"/>
          <w:lang w:eastAsia="en-US"/>
        </w:rPr>
      </w:pPr>
      <w:r>
        <w:rPr>
          <w:b/>
          <w:i/>
          <w:color w:val="000000"/>
          <w:sz w:val="28"/>
          <w:szCs w:val="28"/>
          <w:lang w:eastAsia="en-US"/>
        </w:rPr>
        <w:t>Срок и порядок регистрации запроса заявителя о предоставлении муниципальной услуги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b/>
          <w:color w:val="000000"/>
          <w:sz w:val="28"/>
          <w:szCs w:val="28"/>
          <w:lang w:eastAsia="en-US"/>
        </w:rPr>
      </w:pPr>
    </w:p>
    <w:p w:rsidR="001E214F" w:rsidRDefault="001E214F" w:rsidP="001E214F">
      <w:pPr>
        <w:ind w:firstLine="54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2.16. Заявление о предоставлении муниципальной услуги регистрируется в течение трех календарных дней с момента поступления в орган местного самоуправления.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Информация о поступлении заявления заносится в журнал регистрации заявлений,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Прошедшее регистрацию заявление в тот же день направляется в Управление.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outlineLvl w:val="2"/>
        <w:rPr>
          <w:b/>
          <w:color w:val="000000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outlineLvl w:val="2"/>
        <w:rPr>
          <w:b/>
          <w:i/>
          <w:color w:val="000000"/>
          <w:sz w:val="28"/>
          <w:szCs w:val="28"/>
          <w:lang w:eastAsia="en-US"/>
        </w:rPr>
      </w:pPr>
      <w:r>
        <w:rPr>
          <w:b/>
          <w:i/>
          <w:color w:val="000000"/>
          <w:sz w:val="28"/>
          <w:szCs w:val="28"/>
          <w:lang w:eastAsia="en-US"/>
        </w:rPr>
        <w:t>Требования к помещениям, в которых предоставляются муниципальная услуга, услуги, предоставляемые организациями, участвующими в предоставлении муниципальной услуги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outlineLvl w:val="2"/>
        <w:rPr>
          <w:b/>
          <w:color w:val="000000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2.17.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На стенде размещается следующая информация: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основные положения законодательства, касающиеся порядка предоставления муниципальной услуги;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перечень и формы документов, необходимых для предоставления муниципальной услуги;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перечень оснований для отказа в предоставлении муниципальной услуги;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перечень МФЦ (с указанием контактной информации), через которые может быть подано заявление.</w:t>
      </w:r>
    </w:p>
    <w:p w:rsidR="001E214F" w:rsidRDefault="001E214F" w:rsidP="001E214F">
      <w:pPr>
        <w:spacing w:after="20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2.17.1. Органы местного самоуправления обеспечивают инвалидам:</w:t>
      </w:r>
    </w:p>
    <w:p w:rsidR="001E214F" w:rsidRDefault="001E214F" w:rsidP="001E214F">
      <w:pPr>
        <w:spacing w:after="20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условия беспрепятственного доступа к объекту (зданию, помещению), в котором она предоставляется, а также для беспрепятственного пользования транспортом, средствами связи и информации;</w:t>
      </w:r>
    </w:p>
    <w:p w:rsidR="001E214F" w:rsidRDefault="001E214F" w:rsidP="001E214F">
      <w:pPr>
        <w:spacing w:after="20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E214F" w:rsidRDefault="001E214F" w:rsidP="001E214F">
      <w:pPr>
        <w:spacing w:after="20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E214F" w:rsidRDefault="001E214F" w:rsidP="001E214F">
      <w:pPr>
        <w:spacing w:after="20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1E214F" w:rsidRDefault="001E214F" w:rsidP="001E214F">
      <w:pPr>
        <w:spacing w:after="20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E214F" w:rsidRDefault="001E214F" w:rsidP="001E214F">
      <w:pPr>
        <w:spacing w:after="20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допуск сурдопереводчика и тифлосурдопереводчика;</w:t>
      </w:r>
    </w:p>
    <w:p w:rsidR="001E214F" w:rsidRDefault="001E214F" w:rsidP="001E214F">
      <w:pPr>
        <w:spacing w:after="20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допуск собаки- проводника на объекты (здания, помещения), в которых предоставляются услуги;</w:t>
      </w:r>
    </w:p>
    <w:p w:rsidR="001E214F" w:rsidRDefault="001E214F" w:rsidP="001E214F">
      <w:pPr>
        <w:spacing w:after="20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outlineLvl w:val="2"/>
        <w:rPr>
          <w:b/>
          <w:color w:val="000000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outlineLvl w:val="2"/>
        <w:rPr>
          <w:b/>
          <w:i/>
          <w:color w:val="000000"/>
          <w:sz w:val="28"/>
          <w:szCs w:val="28"/>
          <w:lang w:eastAsia="en-US"/>
        </w:rPr>
      </w:pPr>
      <w:r>
        <w:rPr>
          <w:b/>
          <w:i/>
          <w:color w:val="000000"/>
          <w:sz w:val="28"/>
          <w:szCs w:val="28"/>
          <w:lang w:eastAsia="en-US"/>
        </w:rPr>
        <w:t>Показатели доступности и качества муниципальной услуги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outlineLvl w:val="2"/>
        <w:rPr>
          <w:b/>
          <w:color w:val="000000"/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2.18. </w:t>
      </w:r>
      <w:r>
        <w:rPr>
          <w:rFonts w:eastAsia="Calibri"/>
          <w:color w:val="000000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наличие возможности получения муниципальной услуги в электронном виде и через МФЦ;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ab/>
        <w:t>обеспечение допуска сурдопереводчика, тифлосурдопереводчика,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2.19. Качество предоставления муниципальной услуги характеризуется отсутствием: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превышения максимально допустимого времени ожидания в очереди  (15 минут) при приеме документов от заявителей и выдаче результата муниципальной услуги;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нарушений сроков предоставления муниципальной услуги и выполнения административных процедур.</w:t>
      </w:r>
    </w:p>
    <w:p w:rsidR="001E214F" w:rsidRDefault="001E214F" w:rsidP="001E214F">
      <w:pPr>
        <w:ind w:firstLine="540"/>
        <w:jc w:val="both"/>
        <w:rPr>
          <w:b/>
          <w:color w:val="000000"/>
          <w:sz w:val="28"/>
          <w:szCs w:val="28"/>
          <w:lang w:eastAsia="en-US"/>
        </w:rPr>
      </w:pPr>
    </w:p>
    <w:p w:rsidR="001E214F" w:rsidRDefault="001E214F" w:rsidP="001E214F">
      <w:pPr>
        <w:ind w:firstLine="540"/>
        <w:jc w:val="center"/>
        <w:rPr>
          <w:b/>
          <w:i/>
          <w:color w:val="000000"/>
          <w:sz w:val="28"/>
          <w:szCs w:val="28"/>
          <w:lang w:eastAsia="en-US"/>
        </w:rPr>
      </w:pPr>
      <w:r>
        <w:rPr>
          <w:b/>
          <w:i/>
          <w:color w:val="000000"/>
          <w:sz w:val="28"/>
          <w:szCs w:val="28"/>
          <w:lang w:eastAsia="en-US"/>
        </w:rPr>
        <w:lastRenderedPageBreak/>
        <w:t>Требования, учитывающие особенности предоставления муниципальной услуги в электронной форме и многофункциональном центре</w:t>
      </w:r>
    </w:p>
    <w:p w:rsidR="001E214F" w:rsidRDefault="001E214F" w:rsidP="001E214F">
      <w:pPr>
        <w:autoSpaceDE w:val="0"/>
        <w:autoSpaceDN w:val="0"/>
        <w:adjustRightInd w:val="0"/>
        <w:jc w:val="center"/>
        <w:rPr>
          <w:b/>
          <w:i/>
          <w:color w:val="000000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2.20. </w:t>
      </w:r>
      <w:r>
        <w:rPr>
          <w:rFonts w:eastAsia="Calibri"/>
          <w:color w:val="000000"/>
          <w:sz w:val="28"/>
          <w:szCs w:val="28"/>
          <w:lang w:eastAsia="en-US"/>
        </w:rPr>
        <w:t xml:space="preserve">При предоставления муниципальной услуги в электронной форме для заявителей обеспечивается: </w:t>
      </w:r>
    </w:p>
    <w:p w:rsidR="001E214F" w:rsidRDefault="001E214F" w:rsidP="001E214F">
      <w:pPr>
        <w:autoSpaceDE w:val="0"/>
        <w:autoSpaceDN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порталах;</w:t>
      </w:r>
    </w:p>
    <w:p w:rsidR="001E214F" w:rsidRDefault="001E214F" w:rsidP="001E214F">
      <w:pPr>
        <w:autoSpaceDE w:val="0"/>
        <w:autoSpaceDN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порталах;</w:t>
      </w:r>
    </w:p>
    <w:p w:rsidR="001E214F" w:rsidRDefault="001E214F" w:rsidP="001E214F">
      <w:pPr>
        <w:autoSpaceDE w:val="0"/>
        <w:autoSpaceDN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возможность направления заявления в электронной форме с использованием Единого и регионального порталов, через «Личный кабинет пользователя»;</w:t>
      </w:r>
    </w:p>
    <w:p w:rsidR="001E214F" w:rsidRDefault="001E214F" w:rsidP="001E214F">
      <w:pPr>
        <w:autoSpaceDE w:val="0"/>
        <w:autoSpaceDN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возможность осуществления с использованием Единого и регионального порталов мониторинга хода предоставления муниципальной услуги через «Личный кабинет пользователя».</w:t>
      </w:r>
    </w:p>
    <w:p w:rsidR="001E214F" w:rsidRDefault="001E214F" w:rsidP="001E214F">
      <w:pPr>
        <w:autoSpaceDE w:val="0"/>
        <w:autoSpaceDN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 или в форме простого почтового отправления.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2.21.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708"/>
        <w:jc w:val="center"/>
        <w:outlineLvl w:val="1"/>
        <w:rPr>
          <w:b/>
          <w:color w:val="000000"/>
          <w:sz w:val="28"/>
          <w:szCs w:val="24"/>
          <w:lang w:eastAsia="en-US"/>
        </w:rPr>
      </w:pPr>
      <w:r>
        <w:rPr>
          <w:b/>
          <w:color w:val="000000"/>
          <w:sz w:val="28"/>
          <w:szCs w:val="24"/>
          <w:lang w:val="en-US" w:eastAsia="en-US"/>
        </w:rPr>
        <w:t>III</w:t>
      </w:r>
      <w:r>
        <w:rPr>
          <w:b/>
          <w:color w:val="000000"/>
          <w:sz w:val="28"/>
          <w:szCs w:val="24"/>
          <w:lang w:eastAsia="en-US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1E214F" w:rsidRDefault="001E214F" w:rsidP="001E214F">
      <w:pPr>
        <w:autoSpaceDE w:val="0"/>
        <w:autoSpaceDN w:val="0"/>
        <w:adjustRightInd w:val="0"/>
        <w:jc w:val="both"/>
        <w:outlineLvl w:val="1"/>
        <w:rPr>
          <w:color w:val="000000"/>
          <w:sz w:val="32"/>
          <w:szCs w:val="24"/>
          <w:lang w:eastAsia="en-US"/>
        </w:rPr>
      </w:pP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3.1. Перечень административных процедур и сроки их выполнения:</w:t>
      </w:r>
    </w:p>
    <w:tbl>
      <w:tblPr>
        <w:tblStyle w:val="1"/>
        <w:tblW w:w="0" w:type="auto"/>
        <w:tblInd w:w="0" w:type="dxa"/>
        <w:tblLook w:val="01E0" w:firstRow="1" w:lastRow="1" w:firstColumn="1" w:lastColumn="1" w:noHBand="0" w:noVBand="0"/>
      </w:tblPr>
      <w:tblGrid>
        <w:gridCol w:w="648"/>
        <w:gridCol w:w="5727"/>
        <w:gridCol w:w="3196"/>
      </w:tblGrid>
      <w:tr w:rsidR="001E214F" w:rsidTr="001E21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  <w:t>Последовательность действий по предоставлению муниципальной услуги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  <w:t>Срок выполнения</w:t>
            </w:r>
          </w:p>
        </w:tc>
      </w:tr>
      <w:tr w:rsidR="001E214F" w:rsidTr="001E21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Приём и регистрация заявлений и приложенных документов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1 календарный день</w:t>
            </w:r>
          </w:p>
        </w:tc>
      </w:tr>
      <w:tr w:rsidR="001E214F" w:rsidTr="001E21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Рассмотрение заявлений, поступивших, в том числе и в электронной форме, о предоставлении муниципальной услуги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3 календарных дня</w:t>
            </w:r>
          </w:p>
        </w:tc>
      </w:tr>
      <w:tr w:rsidR="001E214F" w:rsidTr="001E21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Запрос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5 календарных дней</w:t>
            </w:r>
          </w:p>
        </w:tc>
      </w:tr>
      <w:tr w:rsidR="001E214F" w:rsidTr="001E21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Принятие решения об отказе в предоставлении муниципальной услуги либо о продолжении выполнения административных процедур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15 календарных дней</w:t>
            </w:r>
          </w:p>
        </w:tc>
      </w:tr>
      <w:tr w:rsidR="001E214F" w:rsidTr="001E21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Направление заявителю:</w:t>
            </w:r>
          </w:p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 xml:space="preserve">- выдача (направление) заявителю результата предоставления муниципальной услуги; </w:t>
            </w:r>
          </w:p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- выдача отказа в предоставлении муниципальной услуги.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3 календарных дня</w:t>
            </w:r>
          </w:p>
        </w:tc>
      </w:tr>
    </w:tbl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i/>
          <w:color w:val="000000"/>
          <w:sz w:val="28"/>
          <w:szCs w:val="28"/>
          <w:lang w:eastAsia="en-US"/>
        </w:rPr>
      </w:pPr>
      <w:r>
        <w:rPr>
          <w:b/>
          <w:i/>
          <w:color w:val="000000"/>
          <w:sz w:val="28"/>
          <w:szCs w:val="28"/>
          <w:lang w:eastAsia="en-US"/>
        </w:rPr>
        <w:t>Прием, регистрация заявления и документов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color w:val="000000"/>
          <w:sz w:val="28"/>
          <w:szCs w:val="28"/>
          <w:lang w:eastAsia="en-US"/>
        </w:rPr>
      </w:pPr>
    </w:p>
    <w:p w:rsidR="001E214F" w:rsidRDefault="001E214F" w:rsidP="001E214F">
      <w:pPr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3.2. Основанием для начала административной процедуры является поступление в подразделение заявление с приложением документов, предусмотренных пунктом. 2.6.Административного регламента, одним из следующих способов:</w:t>
      </w:r>
    </w:p>
    <w:p w:rsidR="001E214F" w:rsidRDefault="001E214F" w:rsidP="001E214F">
      <w:pPr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посредством личного обращения заявителя </w:t>
      </w:r>
      <w:r>
        <w:rPr>
          <w:rFonts w:eastAsia="Calibri"/>
          <w:color w:val="000000"/>
          <w:sz w:val="28"/>
          <w:szCs w:val="28"/>
          <w:lang w:eastAsia="en-US"/>
        </w:rPr>
        <w:t xml:space="preserve">(представителя заявителя) </w:t>
      </w:r>
      <w:r>
        <w:rPr>
          <w:color w:val="000000"/>
          <w:sz w:val="28"/>
          <w:szCs w:val="28"/>
          <w:lang w:eastAsia="en-US"/>
        </w:rPr>
        <w:t>в подразделение;</w:t>
      </w:r>
    </w:p>
    <w:p w:rsidR="001E214F" w:rsidRDefault="001E214F" w:rsidP="001E214F">
      <w:pPr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посредством личного обращения заявителя </w:t>
      </w:r>
      <w:r>
        <w:rPr>
          <w:rFonts w:eastAsia="Calibri"/>
          <w:color w:val="000000"/>
          <w:sz w:val="28"/>
          <w:szCs w:val="28"/>
          <w:lang w:eastAsia="en-US"/>
        </w:rPr>
        <w:t xml:space="preserve">(представителя заявителя) </w:t>
      </w:r>
      <w:r>
        <w:rPr>
          <w:color w:val="000000"/>
          <w:sz w:val="28"/>
          <w:szCs w:val="28"/>
          <w:lang w:eastAsia="en-US"/>
        </w:rPr>
        <w:t>в МФЦ;</w:t>
      </w:r>
    </w:p>
    <w:p w:rsidR="001E214F" w:rsidRDefault="001E214F" w:rsidP="001E214F">
      <w:pPr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посредством почтового отправления;</w:t>
      </w:r>
    </w:p>
    <w:p w:rsidR="001E214F" w:rsidRDefault="001E214F" w:rsidP="001E214F">
      <w:pPr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 xml:space="preserve">посредством направления в электронном виде через </w:t>
      </w:r>
      <w:r>
        <w:rPr>
          <w:rFonts w:eastAsia="Calibri"/>
          <w:color w:val="000000"/>
          <w:sz w:val="28"/>
          <w:szCs w:val="28"/>
          <w:lang w:eastAsia="en-US"/>
        </w:rPr>
        <w:t>Единый и региональный порталы</w:t>
      </w:r>
      <w:r>
        <w:rPr>
          <w:color w:val="000000"/>
          <w:sz w:val="28"/>
          <w:szCs w:val="28"/>
          <w:lang w:eastAsia="en-US"/>
        </w:rPr>
        <w:t>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Заявление и прилагаемые к нему документы подлежат регистрации в день его поступления в подразделение специалистом, ответственным за прием и регистрацию документов, в соответствии с инструкцией по делопроизводству.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Специалист, ответственный за прием и регистрацию документов, устанавливает наличие оснований для отказа в приеме документов, указанных в пункте 2.9. Административного регламента.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В случае отсутствия указанных оснований специалист, ответственный за прием и регистрацию документов, регистрирует заявление и выдает (направляет) </w:t>
      </w:r>
      <w:r>
        <w:rPr>
          <w:rFonts w:eastAsia="Calibri"/>
          <w:color w:val="000000"/>
          <w:sz w:val="28"/>
          <w:szCs w:val="28"/>
          <w:lang w:eastAsia="en-US"/>
        </w:rPr>
        <w:t>заявителю расписку в получении документов с указанием их перечня и даты получения</w:t>
      </w:r>
      <w:r>
        <w:rPr>
          <w:color w:val="000000"/>
          <w:sz w:val="28"/>
          <w:szCs w:val="28"/>
        </w:rPr>
        <w:t>(приложение № 6 Административного регламента)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При наличии вышеуказанных оснований специалист, ответственный за прием и регистрацию документов, выдает (направляет) заявителю уведомление об отказе в приеме документов (приложение № 5 Административного регламента). 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Если заявление и документы, указанные в пунктах </w:t>
      </w:r>
      <w:r>
        <w:rPr>
          <w:color w:val="000000"/>
          <w:sz w:val="28"/>
          <w:szCs w:val="28"/>
        </w:rPr>
        <w:t>2.6 и 2.7 Административного регламента</w:t>
      </w:r>
      <w:r>
        <w:rPr>
          <w:rFonts w:eastAsia="Calibri"/>
          <w:color w:val="000000"/>
          <w:sz w:val="28"/>
          <w:szCs w:val="28"/>
          <w:lang w:eastAsia="en-US"/>
        </w:rPr>
        <w:t>, представляются заявителем (представителем заявителя) в подразделение лично, с</w:t>
      </w:r>
      <w:r>
        <w:rPr>
          <w:color w:val="000000"/>
          <w:sz w:val="28"/>
          <w:szCs w:val="28"/>
        </w:rPr>
        <w:t>пециалист, ответственный за прием и регистрацию документов</w:t>
      </w:r>
      <w:r>
        <w:rPr>
          <w:rFonts w:eastAsia="Calibri"/>
          <w:color w:val="000000"/>
          <w:sz w:val="28"/>
          <w:szCs w:val="28"/>
          <w:lang w:eastAsia="en-US"/>
        </w:rPr>
        <w:t xml:space="preserve"> выдает заявителю (представителю заявителя) расписку в получении документов с указанием их перечня и даты получения. Расписка выдается заявителю (представителю заявителя) в день поступления в подразделение таких документов.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случае если заявление и документы, указанные в пунктах </w:t>
      </w:r>
      <w:r>
        <w:rPr>
          <w:color w:val="000000"/>
          <w:sz w:val="28"/>
          <w:szCs w:val="28"/>
        </w:rPr>
        <w:t>2.6 и 2.7 Административного регламента</w:t>
      </w:r>
      <w:r>
        <w:rPr>
          <w:rFonts w:eastAsia="Calibri"/>
          <w:color w:val="000000"/>
          <w:sz w:val="28"/>
          <w:szCs w:val="28"/>
          <w:lang w:eastAsia="en-US"/>
        </w:rPr>
        <w:t>, представлены в подразделение посредством почтового отправления или представлены заявителем (представителем заявителя) лично через МФЦ, расписка направляется подразделением по указанному в заявлении почтовому адресу в течение рабочего дня, следующего за днем поступления в подразделение документов.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случае если заявитель при подаче заявления указал в качестве способа получения результата МФЦ, </w:t>
      </w:r>
      <w:r>
        <w:rPr>
          <w:color w:val="000000"/>
          <w:sz w:val="28"/>
          <w:szCs w:val="28"/>
          <w:lang w:eastAsia="en-US"/>
        </w:rPr>
        <w:t xml:space="preserve">уведомление о приеме (отказе в приеме) документов </w:t>
      </w:r>
      <w:r>
        <w:rPr>
          <w:rFonts w:eastAsia="Calibri"/>
          <w:color w:val="000000"/>
          <w:sz w:val="28"/>
          <w:szCs w:val="28"/>
          <w:lang w:eastAsia="en-US"/>
        </w:rPr>
        <w:t>передаётся в МФЦ в срок, предусмотренный Соглашением о взаимодействии, но не позднее рабочего дня, следующего за днем поступления в подразделение документов.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Получение заявления и документов, указанных в пунктах </w:t>
      </w:r>
      <w:r>
        <w:rPr>
          <w:color w:val="000000"/>
          <w:sz w:val="28"/>
          <w:szCs w:val="28"/>
        </w:rPr>
        <w:t>2.6 и 2.7 Административного регламента</w:t>
      </w:r>
      <w:r>
        <w:rPr>
          <w:rFonts w:eastAsia="Calibri"/>
          <w:color w:val="000000"/>
          <w:sz w:val="28"/>
          <w:szCs w:val="28"/>
          <w:lang w:eastAsia="en-US"/>
        </w:rPr>
        <w:t xml:space="preserve">, представленных в форме электронных документов, подтверждается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</w:t>
      </w: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указанием их объема. Сообщение направляется по указанному в заявлении адресу электронной почты или в личный кабинет заявителя (представителя заявителя) </w:t>
      </w:r>
      <w:r>
        <w:rPr>
          <w:color w:val="000000"/>
          <w:sz w:val="28"/>
          <w:szCs w:val="28"/>
        </w:rPr>
        <w:t xml:space="preserve">на Едином и региональном порталах в случае представления заявления и документов через Единый и региональный порталы. </w:t>
      </w:r>
      <w:r>
        <w:rPr>
          <w:rFonts w:eastAsia="Calibri"/>
          <w:color w:val="000000"/>
          <w:sz w:val="28"/>
          <w:szCs w:val="28"/>
          <w:lang w:eastAsia="en-US"/>
        </w:rPr>
        <w:t>Сообщение направляется не позднее рабочего дня, следующего за днем поступления заявления в подразделение.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Результатом административной процедуры является регистрация поступивших заявления и документов и выдача (направление) заявителю расписки </w:t>
      </w:r>
      <w:r>
        <w:rPr>
          <w:rFonts w:eastAsia="Calibri"/>
          <w:color w:val="000000"/>
          <w:sz w:val="28"/>
          <w:szCs w:val="28"/>
          <w:lang w:eastAsia="en-US"/>
        </w:rPr>
        <w:t>в получении документов</w:t>
      </w:r>
      <w:r>
        <w:rPr>
          <w:color w:val="000000"/>
          <w:sz w:val="28"/>
          <w:szCs w:val="28"/>
          <w:lang w:eastAsia="en-US"/>
        </w:rPr>
        <w:t xml:space="preserve">, либо выдача (направление) заявителю уведомления об отказе в приеме документов. 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Способ фиксации результата административной процедуры: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присвоение специалистом, ответственным за прием и регистрацию документов, регистрационного номера принятому заявлению.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присвоение специалистом, ответственным за прием и регистрацию документов, в журнале регистрации исходящих документов исходящего номера уведомлению об отказе в приеме документов. 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Максимальный срок выполнения административной процедуры составляет 1 календарный день.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eastAsia="en-US"/>
        </w:rPr>
      </w:pP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i/>
          <w:color w:val="000000"/>
          <w:sz w:val="28"/>
          <w:szCs w:val="28"/>
          <w:lang w:eastAsia="en-US"/>
        </w:rPr>
      </w:pPr>
      <w:r>
        <w:rPr>
          <w:b/>
          <w:i/>
          <w:color w:val="000000"/>
          <w:sz w:val="28"/>
          <w:szCs w:val="28"/>
          <w:lang w:eastAsia="en-US"/>
        </w:rPr>
        <w:t>Формирование и направление межведомственных запросов в органы власти (организации), участвующие в предоставлении услуги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color w:val="000000"/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3.3. Основанием для начала административной процедуры является поступление документов на рассмотрение специалистом, ответственным за предоставление муниципальной услуги. 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В случае если заявителем по собственной инициативе не представлены документы, указанные в пункте 2.7. Административного регламента, специалист обеспечивает направление необходимых межведомственных запросов.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В случае если заявителем представлены все документы, указанные в пункте 2.7. Административного регламента, специалист приступает к исполнению следующей административной процедуры.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органов, предоставляющих муниципальные услуги.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Российской Федерации от 8 сентября 2010 года №697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Срок подготовки и направления межведомственного запроса – 10 дней со дня регистрации заявления и документов заявителя.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Способ фиксации административной процедуры является регистрация запрашиваемых документов.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Результатом административной процедуры является получение запрашиваемых документов либо отказ в их предоставлении.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Полученные документы в течение 2 дней со дня их поступления передаются </w:t>
      </w:r>
      <w:r>
        <w:rPr>
          <w:color w:val="000000"/>
          <w:sz w:val="28"/>
          <w:szCs w:val="28"/>
          <w:lang w:eastAsia="en-US"/>
        </w:rPr>
        <w:t>специалистом, осуществляющим формирование и направление межведомственного запроса специалисту, ответственному за предоставление муниципальной услуги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Максимальный срок </w:t>
      </w:r>
      <w:r>
        <w:rPr>
          <w:color w:val="000000"/>
          <w:sz w:val="28"/>
          <w:szCs w:val="28"/>
          <w:lang w:eastAsia="en-US"/>
        </w:rPr>
        <w:t xml:space="preserve">выполнения административной процедуры составляет 15 календарных дней </w:t>
      </w:r>
      <w:r>
        <w:rPr>
          <w:rFonts w:eastAsia="Calibri"/>
          <w:color w:val="000000"/>
          <w:sz w:val="28"/>
          <w:szCs w:val="28"/>
          <w:lang w:eastAsia="en-US"/>
        </w:rPr>
        <w:t>с момента поступления заявления в орган местного самоуправления</w:t>
      </w:r>
      <w:r>
        <w:rPr>
          <w:color w:val="000000"/>
          <w:sz w:val="28"/>
          <w:szCs w:val="28"/>
          <w:lang w:eastAsia="en-US"/>
        </w:rPr>
        <w:t xml:space="preserve">. 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67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3.4.Основанием для начала административной процедуры является формирование полного пакета документов, необходимого для предоставления муниципальной услуги.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течение 2 рабочих дней со дня получения заявления специалист, ответственный за предоставление муниципальной услуги: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проводит проверку наличия документов, необходимых для принятия решения о предоставлении муниципальной услуги;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проводит проверку представленной документации на предмет выяв-ления оснований для отказа в предоставлении муниципальной услуги, установленных в пункте 2.11 Административного регламента;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в случае выявления в ходе проверки оснований для отказа в предоставлении разрешения на осуществление земляных работ, установленных в пункте 2.11 Административного регламента, подготавливает решение о мотивированном отказе в предоставлении заявителю разрешения на осуществление земляных работ с указанием оснований отказа в предоставлении муниципальной услуги;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4) в случае не выявления в ходе проверки оснований для отказа в предоставлении разрешения на осуществление земляных работ, установленных в пункте 2.11 Административного регламента, подготавливает разрешение на осуществление земляных работ;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 обеспечивает согласование главой администрации и подписание главой администрации указанных в подпункте 3) и 4) проектов документов.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 мотивированном отказе в предоставлении разрешения на осуществление земляных работ, обратившийся в форме, предусмотренной абзацем пятым пункта 3.2 Административного регламента, уведомляется через Единый и региональный порталы.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Специалист, ответственный за предоставление муниципальной услуги, регистрирует результат предоставления муниципальной услуги </w:t>
      </w:r>
      <w:r>
        <w:rPr>
          <w:color w:val="000000"/>
          <w:sz w:val="28"/>
          <w:szCs w:val="28"/>
          <w:lang w:eastAsia="en-US"/>
        </w:rPr>
        <w:t>в журнале выдачи разрешения на производство вскрышных работ.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Результатом административной процедуры является подписание главой администрации разрешения на осуществление земляных работ или решения о мотивированном отказе в предоставлении разрешения на осуществление земляных работ.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Способ фиксации результата административной процедуры: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присвоение специалистом, </w:t>
      </w:r>
      <w:r>
        <w:rPr>
          <w:color w:val="000000"/>
          <w:sz w:val="28"/>
          <w:szCs w:val="28"/>
          <w:lang w:eastAsia="en-US"/>
        </w:rPr>
        <w:t>ответственным за прием и регистрацию доку-ментов</w:t>
      </w:r>
      <w:r>
        <w:rPr>
          <w:sz w:val="28"/>
          <w:szCs w:val="28"/>
          <w:lang w:eastAsia="en-US"/>
        </w:rPr>
        <w:t xml:space="preserve">, регистрационного номера разрешению на осуществление земляных работ </w:t>
      </w:r>
      <w:r>
        <w:rPr>
          <w:color w:val="000000"/>
          <w:sz w:val="28"/>
          <w:szCs w:val="28"/>
          <w:lang w:eastAsia="en-US"/>
        </w:rPr>
        <w:t>в журнале выдачи разрешения на производство вскрышных работ;</w:t>
      </w:r>
    </w:p>
    <w:p w:rsidR="001E214F" w:rsidRDefault="001E214F" w:rsidP="001E214F">
      <w:pPr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регистрация специалистом</w:t>
      </w:r>
      <w:r>
        <w:rPr>
          <w:color w:val="000000"/>
          <w:sz w:val="28"/>
          <w:szCs w:val="28"/>
          <w:lang w:eastAsia="en-US"/>
        </w:rPr>
        <w:t>, ответственным за прием и регистрацию документов</w:t>
      </w:r>
      <w:r>
        <w:rPr>
          <w:sz w:val="28"/>
          <w:szCs w:val="28"/>
          <w:lang w:eastAsia="en-US"/>
        </w:rPr>
        <w:t>, решения о мотивированном отказе в предоставлении разрешения на осуществление земляных работ</w:t>
      </w:r>
      <w:r>
        <w:rPr>
          <w:color w:val="000000"/>
          <w:sz w:val="28"/>
          <w:szCs w:val="28"/>
          <w:lang w:eastAsia="en-US"/>
        </w:rPr>
        <w:t xml:space="preserve"> в электронной базе данных.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Максимальный срок </w:t>
      </w:r>
      <w:r>
        <w:rPr>
          <w:sz w:val="28"/>
          <w:szCs w:val="28"/>
          <w:lang w:eastAsia="en-US"/>
        </w:rPr>
        <w:t xml:space="preserve">выполнения административной процедуры составляет 1 календарный день. 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Выдача (направление) заявителю результата предоставления муниципальной услуги или отказа в предоставлении муниципальной услуги</w:t>
      </w:r>
    </w:p>
    <w:p w:rsidR="001E214F" w:rsidRDefault="001E214F" w:rsidP="001E2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3.5.Основанием для начала административной процедуры является присвоение специалистом, </w:t>
      </w:r>
      <w:r>
        <w:rPr>
          <w:color w:val="000000"/>
          <w:sz w:val="28"/>
          <w:szCs w:val="28"/>
          <w:lang w:eastAsia="en-US"/>
        </w:rPr>
        <w:t>ответственным за прием и регистрацию документов</w:t>
      </w:r>
      <w:r>
        <w:rPr>
          <w:sz w:val="28"/>
          <w:szCs w:val="28"/>
          <w:lang w:eastAsia="en-US"/>
        </w:rPr>
        <w:t>, регистрационного номера разрешению на осуществление земляных работ или регистрация специалистом</w:t>
      </w:r>
      <w:r>
        <w:rPr>
          <w:color w:val="000000"/>
          <w:sz w:val="28"/>
          <w:szCs w:val="28"/>
          <w:lang w:eastAsia="en-US"/>
        </w:rPr>
        <w:t>, ответственным за прием и регистрацию доку-ментов</w:t>
      </w:r>
      <w:r>
        <w:rPr>
          <w:sz w:val="28"/>
          <w:szCs w:val="28"/>
          <w:lang w:eastAsia="en-US"/>
        </w:rPr>
        <w:t>, решения о мотивированном отказе в предоставлении разрешения на осуществление земляных работ</w:t>
      </w:r>
      <w:r>
        <w:rPr>
          <w:color w:val="000000"/>
          <w:sz w:val="28"/>
          <w:szCs w:val="28"/>
          <w:lang w:eastAsia="en-US"/>
        </w:rPr>
        <w:t xml:space="preserve"> в электронной базе данных в журнале выдачи разрешения на производство вскрышных работ.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Специалист, </w:t>
      </w:r>
      <w:r>
        <w:rPr>
          <w:color w:val="000000"/>
          <w:sz w:val="28"/>
          <w:szCs w:val="28"/>
          <w:lang w:eastAsia="en-US"/>
        </w:rPr>
        <w:t xml:space="preserve">ответственный за прием и регистрацию документов, </w:t>
      </w:r>
      <w:r>
        <w:rPr>
          <w:sz w:val="28"/>
          <w:szCs w:val="28"/>
          <w:lang w:eastAsia="en-US"/>
        </w:rPr>
        <w:t xml:space="preserve">уведомляет заявителя о принятом решении по телефону (при наличии номера телефона в заявлении) и выдает ему разрешение на осуществление земляных работ либо решение о мотивированном отказе в предоставлении разрешения на осуществление земляных работ под роспись </w:t>
      </w:r>
      <w:r>
        <w:rPr>
          <w:color w:val="000000"/>
          <w:sz w:val="28"/>
          <w:szCs w:val="28"/>
          <w:lang w:eastAsia="en-US"/>
        </w:rPr>
        <w:t>в журнале выдачи разрешения на производство вскрышных работ.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В случае отсутствия возможности оперативного вручения заявителю разрешения на осуществление земляных работ либо решения о мотиви-рованном отказе в предоставлении разрешения на осуществление земляных работ, документы направляются заявителю в день их подписания почтовым отправлением.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случае обращения заявителя за предоставлением муниципальной услуги в электронном виде, он информируется о принятом решении через Единый и региональный порталы.</w:t>
      </w:r>
    </w:p>
    <w:p w:rsidR="001E214F" w:rsidRDefault="001E214F" w:rsidP="001E214F">
      <w:pPr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подпи-сания.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Результатом административной процедуры является: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выдача (направление) заявителю оформленного разрешения на осуществ-ление земляных работ; </w:t>
      </w:r>
    </w:p>
    <w:p w:rsidR="001E214F" w:rsidRDefault="001E214F" w:rsidP="001E214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выдача (направление) решения о мотивированном отказе в предоставлении разрешения на осуществление земляных работ.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Способом фиксации результата административной процедуры является: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роспись заявителя </w:t>
      </w:r>
      <w:r>
        <w:rPr>
          <w:color w:val="000000"/>
          <w:sz w:val="28"/>
          <w:szCs w:val="28"/>
          <w:lang w:eastAsia="en-US"/>
        </w:rPr>
        <w:t>в журнале выдачи разрешения на производство вскрышных работ;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внесение специалистом, ответственным за прием и регистрацию доку-ментов, записи </w:t>
      </w:r>
      <w:r>
        <w:rPr>
          <w:color w:val="000000"/>
          <w:sz w:val="28"/>
          <w:szCs w:val="28"/>
          <w:lang w:eastAsia="en-US"/>
        </w:rPr>
        <w:t xml:space="preserve">в журнале выдачи разрешения на производство вскрышных работ </w:t>
      </w:r>
      <w:r>
        <w:rPr>
          <w:sz w:val="28"/>
          <w:szCs w:val="28"/>
          <w:lang w:eastAsia="en-US"/>
        </w:rPr>
        <w:t xml:space="preserve">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отправ-ления; 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роспись специалиста МФЦ, осуществляющего прием документов, на втором экземпляре сопроводительного письма к документу, направляемому в МФЦ для последующей выдачи заявителю.</w:t>
      </w:r>
    </w:p>
    <w:p w:rsidR="001E214F" w:rsidRDefault="001E214F" w:rsidP="001E21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Максимальный срок выполнения административной процедуры составляет 3 календарных дня. </w:t>
      </w:r>
    </w:p>
    <w:p w:rsidR="001E214F" w:rsidRDefault="001E214F" w:rsidP="001E214F">
      <w:pPr>
        <w:ind w:firstLine="708"/>
        <w:jc w:val="both"/>
        <w:rPr>
          <w:b/>
          <w:sz w:val="32"/>
          <w:szCs w:val="24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IV. Порядок и формы контроля за исполнением административного регламента предоставления муниципальной услуги</w:t>
      </w:r>
    </w:p>
    <w:p w:rsidR="001E214F" w:rsidRDefault="001E214F" w:rsidP="001E214F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i/>
          <w:sz w:val="28"/>
          <w:szCs w:val="28"/>
          <w:lang w:eastAsia="en-US"/>
        </w:rPr>
      </w:pPr>
      <w:r>
        <w:rPr>
          <w:rFonts w:eastAsia="Calibri"/>
          <w:b/>
          <w:bCs/>
          <w:i/>
          <w:sz w:val="28"/>
          <w:szCs w:val="28"/>
          <w:lang w:eastAsia="en-US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1E214F" w:rsidRDefault="001E214F" w:rsidP="001E214F">
      <w:pPr>
        <w:autoSpaceDE w:val="0"/>
        <w:autoSpaceDN w:val="0"/>
        <w:adjustRightInd w:val="0"/>
        <w:jc w:val="both"/>
        <w:rPr>
          <w:rFonts w:eastAsia="Calibri"/>
          <w:bCs/>
          <w:i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vertAlign w:val="superscript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</w:t>
      </w:r>
      <w:r>
        <w:rPr>
          <w:rFonts w:eastAsia="Calibri"/>
          <w:sz w:val="28"/>
          <w:szCs w:val="28"/>
          <w:lang w:eastAsia="en-US"/>
        </w:rPr>
        <w:lastRenderedPageBreak/>
        <w:t>принятием решений специалистами Управления осуществляется начальником управления, заместителем главы администрации, главой Краснопартизанского муниципального района Саратовской области 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trike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4.2. Текущий контроль осуществляется постоянно.</w:t>
      </w:r>
    </w:p>
    <w:p w:rsidR="001E214F" w:rsidRDefault="001E214F" w:rsidP="001E214F">
      <w:pPr>
        <w:autoSpaceDE w:val="0"/>
        <w:autoSpaceDN w:val="0"/>
        <w:adjustRightInd w:val="0"/>
        <w:jc w:val="center"/>
        <w:outlineLvl w:val="1"/>
        <w:rPr>
          <w:rFonts w:eastAsia="Calibri"/>
          <w:bCs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i/>
          <w:sz w:val="28"/>
          <w:szCs w:val="28"/>
          <w:lang w:eastAsia="en-US"/>
        </w:rPr>
      </w:pPr>
      <w:r>
        <w:rPr>
          <w:rFonts w:eastAsia="Calibri"/>
          <w:b/>
          <w:bCs/>
          <w:i/>
          <w:sz w:val="28"/>
          <w:szCs w:val="28"/>
          <w:lang w:eastAsia="en-US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1E214F" w:rsidRDefault="001E214F" w:rsidP="001E214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vertAlign w:val="superscript"/>
          <w:lang w:eastAsia="en-US"/>
        </w:rPr>
      </w:pPr>
      <w:r>
        <w:rPr>
          <w:rFonts w:eastAsia="Calibri"/>
          <w:sz w:val="28"/>
          <w:szCs w:val="28"/>
          <w:lang w:eastAsia="en-US"/>
        </w:rPr>
        <w:t>4.3. Проверки полноты и качества предоставления муниципальной услуги осуществляются на основании планов работы органа местного самоуправления</w:t>
      </w:r>
      <w:r>
        <w:rPr>
          <w:rFonts w:eastAsiaTheme="minorHAnsi"/>
          <w:sz w:val="28"/>
          <w:szCs w:val="28"/>
          <w:vertAlign w:val="superscript"/>
          <w:lang w:eastAsia="en-US"/>
        </w:rPr>
        <w:fldChar w:fldCharType="begin"/>
      </w:r>
      <w:r>
        <w:rPr>
          <w:rFonts w:eastAsiaTheme="minorHAnsi"/>
          <w:sz w:val="28"/>
          <w:szCs w:val="28"/>
          <w:vertAlign w:val="superscript"/>
          <w:lang w:eastAsia="en-US"/>
        </w:rPr>
        <w:instrText xml:space="preserve"> QUOTE </w:instrText>
      </w:r>
      <w:r>
        <w:rPr>
          <w:rFonts w:eastAsia="Calibri"/>
          <w:position w:val="-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.4pt;height:16.1pt" equationxml="&lt;">
            <v:imagedata r:id="rId15" o:title="" chromakey="white"/>
          </v:shape>
        </w:pict>
      </w:r>
      <w:r>
        <w:rPr>
          <w:rFonts w:eastAsiaTheme="minorHAnsi"/>
          <w:sz w:val="28"/>
          <w:szCs w:val="28"/>
          <w:vertAlign w:val="superscript"/>
          <w:lang w:eastAsia="en-US"/>
        </w:rPr>
        <w:instrText xml:space="preserve"> </w:instrText>
      </w:r>
      <w:r>
        <w:rPr>
          <w:rFonts w:eastAsiaTheme="minorHAnsi"/>
          <w:sz w:val="28"/>
          <w:szCs w:val="28"/>
          <w:vertAlign w:val="superscript"/>
          <w:lang w:eastAsia="en-US"/>
        </w:rPr>
        <w:fldChar w:fldCharType="separate"/>
      </w:r>
      <w:r>
        <w:rPr>
          <w:rFonts w:eastAsia="Calibri"/>
          <w:position w:val="-6"/>
        </w:rPr>
        <w:pict>
          <v:shape id="_x0000_i1026" type="#_x0000_t75" style="width:3.4pt;height:16.1pt" equationxml="&lt;">
            <v:imagedata r:id="rId15" o:title="" chromakey="white"/>
          </v:shape>
        </w:pict>
      </w:r>
      <w:r>
        <w:rPr>
          <w:rFonts w:eastAsiaTheme="minorHAnsi"/>
          <w:sz w:val="28"/>
          <w:szCs w:val="28"/>
          <w:vertAlign w:val="superscript"/>
          <w:lang w:eastAsia="en-US"/>
        </w:rPr>
        <w:fldChar w:fldCharType="end"/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>
        <w:rPr>
          <w:rFonts w:eastAsia="Calibri"/>
          <w:bCs/>
          <w:sz w:val="28"/>
          <w:szCs w:val="28"/>
          <w:lang w:eastAsia="en-US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>
        <w:rPr>
          <w:rFonts w:eastAsia="Calibri"/>
          <w:sz w:val="28"/>
          <w:szCs w:val="28"/>
          <w:lang w:eastAsia="en-US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Периодичность осуществления плановых проверок устанавливается главой Краснопартизанского муниципального района Саратовской области.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</w:t>
      </w:r>
      <w:hyperlink r:id="rId16" w:history="1">
        <w:r>
          <w:rPr>
            <w:rStyle w:val="a5"/>
            <w:rFonts w:eastAsia="Calibri"/>
            <w:sz w:val="28"/>
            <w:szCs w:val="28"/>
            <w:lang w:eastAsia="en-US"/>
          </w:rPr>
          <w:t>пунктом</w:t>
        </w:r>
      </w:hyperlink>
      <w:r>
        <w:rPr>
          <w:rFonts w:eastAsia="Calibri"/>
          <w:sz w:val="28"/>
          <w:szCs w:val="28"/>
          <w:lang w:eastAsia="en-US"/>
        </w:rPr>
        <w:t xml:space="preserve"> 2.19 Административного регламента.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4.5. Проверка полноты и качества предоставления муниципальной услуги проводится должностными лицами, указанными в </w:t>
      </w:r>
      <w:hyperlink r:id="rId17" w:history="1">
        <w:r>
          <w:rPr>
            <w:rStyle w:val="a5"/>
            <w:rFonts w:eastAsia="Calibri"/>
            <w:sz w:val="28"/>
            <w:szCs w:val="28"/>
            <w:lang w:eastAsia="en-US"/>
          </w:rPr>
          <w:t>пункте 4.1</w:t>
        </w:r>
      </w:hyperlink>
      <w:r>
        <w:rPr>
          <w:rFonts w:eastAsia="Calibri"/>
          <w:sz w:val="28"/>
          <w:szCs w:val="28"/>
          <w:lang w:eastAsia="en-US"/>
        </w:rPr>
        <w:t xml:space="preserve">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начальником Управления.</w:t>
      </w:r>
      <w:r>
        <w:rPr>
          <w:rFonts w:eastAsiaTheme="minorHAnsi"/>
          <w:sz w:val="28"/>
          <w:szCs w:val="28"/>
          <w:lang w:eastAsia="en-US"/>
        </w:rPr>
        <w:fldChar w:fldCharType="begin"/>
      </w:r>
      <w:r>
        <w:rPr>
          <w:rFonts w:eastAsiaTheme="minorHAnsi"/>
          <w:sz w:val="28"/>
          <w:szCs w:val="28"/>
          <w:lang w:eastAsia="en-US"/>
        </w:rPr>
        <w:instrText xml:space="preserve"> QUOTE </w:instrText>
      </w:r>
      <w:r>
        <w:rPr>
          <w:rFonts w:eastAsia="Calibri"/>
          <w:position w:val="-6"/>
        </w:rPr>
        <w:pict>
          <v:shape id="_x0000_i1027" type="#_x0000_t75" style="width:3.4pt;height:16.1pt" equationxml="&lt;">
            <v:imagedata r:id="rId18" o:title="" chromakey="white"/>
          </v:shape>
        </w:pict>
      </w:r>
      <w:r>
        <w:rPr>
          <w:rFonts w:eastAsiaTheme="minorHAnsi"/>
          <w:sz w:val="28"/>
          <w:szCs w:val="28"/>
          <w:lang w:eastAsia="en-US"/>
        </w:rPr>
        <w:instrText xml:space="preserve"> </w:instrText>
      </w:r>
      <w:r>
        <w:rPr>
          <w:rFonts w:eastAsiaTheme="minorHAnsi"/>
          <w:sz w:val="28"/>
          <w:szCs w:val="28"/>
          <w:lang w:eastAsia="en-US"/>
        </w:rPr>
        <w:fldChar w:fldCharType="separate"/>
      </w:r>
      <w:r>
        <w:rPr>
          <w:rFonts w:eastAsia="Calibri"/>
          <w:position w:val="-6"/>
        </w:rPr>
        <w:pict>
          <v:shape id="_x0000_i1028" type="#_x0000_t75" style="width:3.4pt;height:16.1pt" equationxml="&lt;">
            <v:imagedata r:id="rId18" o:title="" chromakey="white"/>
          </v:shape>
        </w:pict>
      </w:r>
      <w:r>
        <w:rPr>
          <w:rFonts w:eastAsiaTheme="minorHAnsi"/>
          <w:sz w:val="28"/>
          <w:szCs w:val="28"/>
          <w:lang w:eastAsia="en-US"/>
        </w:rPr>
        <w:fldChar w:fldCharType="end"/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i/>
          <w:sz w:val="28"/>
          <w:szCs w:val="28"/>
          <w:lang w:eastAsia="en-US"/>
        </w:rPr>
      </w:pPr>
      <w:r>
        <w:rPr>
          <w:rFonts w:eastAsia="Calibri"/>
          <w:b/>
          <w:bCs/>
          <w:i/>
          <w:sz w:val="28"/>
          <w:szCs w:val="28"/>
          <w:lang w:eastAsia="en-US"/>
        </w:rPr>
        <w:t>Ответственность муниципальных служащих органов местного самоуправления и иных должностных лиц за решения и действия(бездействие), принимаемые (осуществляемые) в ходе предоставления муниципальной услуги</w:t>
      </w:r>
    </w:p>
    <w:p w:rsidR="001E214F" w:rsidRDefault="001E214F" w:rsidP="001E214F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4.6. По результатам проведенных проверок в случае выявления </w:t>
      </w:r>
      <w:r>
        <w:rPr>
          <w:bCs/>
          <w:sz w:val="28"/>
          <w:szCs w:val="28"/>
        </w:rPr>
        <w:lastRenderedPageBreak/>
        <w:t xml:space="preserve">нарушений соблюдения положений регламента виновные муниципальные служащие и должностные лица </w:t>
      </w:r>
      <w:r>
        <w:rPr>
          <w:sz w:val="28"/>
          <w:szCs w:val="28"/>
        </w:rPr>
        <w:t>органа местного самоуправления</w:t>
      </w:r>
      <w:r>
        <w:rPr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>
        <w:rPr>
          <w:rFonts w:eastAsia="Calibri"/>
          <w:sz w:val="28"/>
          <w:szCs w:val="28"/>
          <w:lang w:eastAsia="en-US"/>
        </w:rPr>
        <w:t>в порядке, установленном законодательством.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4.7. Персональная ответственность муниципальные служащие и должностные лица </w:t>
      </w:r>
      <w:r>
        <w:rPr>
          <w:rFonts w:eastAsia="Calibri"/>
          <w:sz w:val="28"/>
          <w:szCs w:val="28"/>
          <w:lang w:eastAsia="en-US"/>
        </w:rPr>
        <w:t>органа местного самоуправления</w:t>
      </w:r>
      <w:r>
        <w:rPr>
          <w:rFonts w:eastAsia="Calibri"/>
          <w:bCs/>
          <w:sz w:val="28"/>
          <w:szCs w:val="28"/>
          <w:lang w:eastAsia="en-US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1E214F" w:rsidRDefault="001E214F" w:rsidP="001E214F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i/>
          <w:sz w:val="28"/>
          <w:szCs w:val="28"/>
          <w:lang w:eastAsia="en-US"/>
        </w:rPr>
      </w:pPr>
      <w:r>
        <w:rPr>
          <w:rFonts w:eastAsia="Calibri"/>
          <w:b/>
          <w:bCs/>
          <w:i/>
          <w:sz w:val="28"/>
          <w:szCs w:val="28"/>
          <w:lang w:eastAsia="en-US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1E214F" w:rsidRDefault="001E214F" w:rsidP="001E214F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>4.8. Заявители имеют право осуществлять контроль за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center"/>
        <w:outlineLvl w:val="0"/>
        <w:rPr>
          <w:b/>
          <w:sz w:val="32"/>
          <w:szCs w:val="28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V. 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</w:t>
      </w:r>
      <w:hyperlink r:id="rId19" w:history="1">
        <w:r>
          <w:rPr>
            <w:rStyle w:val="a5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Предмет жалобы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5.2. Предметом жалобы могут являться действие (бездействие) и (или) решения, осуществляемые (принятые)  органом местного самоуправления, предоставляющим муниципальную услугу, а также его должностных лицом, муниципальным служащим,  с совершением (принятием) которых не согласно лицо, обратившееся с жалобой.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нарушение срока предоставления муниципальной услуги;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 для предоставления муниципальной услуги;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для предоставления муниципальной услуги, у заявителя;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ж) отказ органа местного самоуправления, предоставляющего муниципальную услугу, должностного лица,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>
        <w:rPr>
          <w:rFonts w:ascii="Arial" w:hAnsi="Arial" w:cs="Arial"/>
        </w:rPr>
        <w:t xml:space="preserve">, </w:t>
      </w:r>
      <w:r>
        <w:rPr>
          <w:sz w:val="28"/>
          <w:szCs w:val="28"/>
        </w:rPr>
        <w:t>установленного пунктом 2.4. Административного регламента.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8"/>
          <w:szCs w:val="28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Органы местного самоуправления и должностные лица, которым может быть направлена жалоба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E214F" w:rsidRDefault="001E214F" w:rsidP="001E214F">
      <w:pPr>
        <w:adjustRightInd w:val="0"/>
        <w:ind w:firstLine="550"/>
        <w:jc w:val="both"/>
        <w:outlineLvl w:val="2"/>
        <w:rPr>
          <w:sz w:val="28"/>
          <w:szCs w:val="28"/>
          <w:vertAlign w:val="superscript"/>
          <w:lang w:eastAsia="en-US"/>
        </w:rPr>
      </w:pPr>
      <w:r>
        <w:rPr>
          <w:sz w:val="28"/>
          <w:szCs w:val="28"/>
          <w:lang w:eastAsia="en-US"/>
        </w:rPr>
        <w:t>5.3. В случае несогласия заявителя с решением или действием (бездействием) органа местного самоуправления, предоставляющего муниципальную услугу, а также его должностного лица, муниципального служащего жалоба подается на главу Краснопартизанского муниципального района Саратовской области.</w:t>
      </w:r>
    </w:p>
    <w:p w:rsidR="001E214F" w:rsidRDefault="001E214F" w:rsidP="001E214F">
      <w:pPr>
        <w:adjustRightInd w:val="0"/>
        <w:jc w:val="both"/>
        <w:outlineLvl w:val="2"/>
        <w:rPr>
          <w:i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Порядок подачи и рассмотрения жалобы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5.4. Жалоба подается в орган местного самоуправления в письменной форме на бумажном носителе или в электронной форме.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5.5. Жалоба может быть направлена по почте, через МФЦ, с использованием сети «Интернет», официального сайта органа местного самоуправления, </w:t>
      </w:r>
      <w:r>
        <w:rPr>
          <w:rFonts w:eastAsia="Calibri"/>
          <w:sz w:val="28"/>
          <w:szCs w:val="28"/>
          <w:lang w:eastAsia="en-US"/>
        </w:rPr>
        <w:t>Единого и регионального порталов</w:t>
      </w:r>
      <w:r>
        <w:rPr>
          <w:sz w:val="28"/>
          <w:szCs w:val="28"/>
          <w:lang w:eastAsia="en-US"/>
        </w:rPr>
        <w:t>, а также может быть принята при личном приеме. При поступлении жалобы МФЦ обеспечивает ее передачу в орган местного самоуправления в порядке и сроки, которые установлены Соглашением о взаимодействии, но не позднее следующего рабочего дня со дня поступления жалобы. Жалоба на нарушение порядка предоставления муниципальной услуги МФЦ рассматривается органом местного самоуправления. При этом срок рассмотрения жалобы исчисляется со дня регистрации жалобы в органе местного самоуправления.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5.6. Жалоба в соответствии с Федеральным </w:t>
      </w:r>
      <w:hyperlink r:id="rId20" w:history="1">
        <w:r>
          <w:rPr>
            <w:rStyle w:val="a5"/>
            <w:sz w:val="28"/>
            <w:szCs w:val="28"/>
            <w:lang w:eastAsia="en-US"/>
          </w:rPr>
          <w:t>законом</w:t>
        </w:r>
      </w:hyperlink>
      <w:r>
        <w:rPr>
          <w:rFonts w:eastAsia="Calibri"/>
          <w:sz w:val="28"/>
          <w:szCs w:val="28"/>
          <w:lang w:eastAsia="en-US"/>
        </w:rPr>
        <w:t xml:space="preserve"> «Об организации предоставления государственных и муниципальных услуг»</w:t>
      </w:r>
      <w:r>
        <w:rPr>
          <w:sz w:val="28"/>
          <w:szCs w:val="28"/>
          <w:lang w:eastAsia="en-US"/>
        </w:rPr>
        <w:t xml:space="preserve"> должна содержать: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наименование органа местного самоуправления, его должностного лица, муниципального служащего, решения и действия (бездействие) которых обжалуются;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сведения об обжалуемых решениях и действиях (бездействии) органа местного самоуправления, его должностного лица, муниципального  служащего;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доводы, на основании которых заявитель не согласен с решением и действием (бездействием) органа местного самоуправления,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5.7. В случае если жалоба подается через представителя заявителя, представляется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оформленная в соответствии с законодательством Российской Федерации доверенность (для физических лиц);</w:t>
      </w:r>
    </w:p>
    <w:p w:rsidR="001E214F" w:rsidRDefault="001E214F" w:rsidP="001E214F">
      <w:pPr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оформленная в соответствии с законодательством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лиц);</w:t>
      </w:r>
    </w:p>
    <w:p w:rsidR="001E214F" w:rsidRDefault="001E214F" w:rsidP="001E214F">
      <w:pPr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5.8.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5.9. В электронном виде жалоба может быть подана заявителем посредством: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официального сайта органа местного самоуправления в информационно-телекоммуникационной сети Интернет;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электронной почты. Жалоба направляется на адрес электронной почты органа местного самоуправления в информационно-телекоммуникационной сети Интернет;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Единого портала государственных и муниципальных услуг;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Регионального портала государственных и муниципальных услуг.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в электронном виде документы, указанные в части четвертой настоящего пункта,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Сроки рассмотрения жалобы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5.10. Жалоба, поступившая в орган местного самоуправления, подлежит регистрации не позднее следующего рабочего дня со дня ее поступления. Жалоба подлежит рассмотрению руководителем органа местного самоуправления (лицом его замещающим) в течение пятнадцати рабочих дней со дня ее регистрации,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пяти рабочих дней со дня ее регистрации.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 xml:space="preserve">Перечень оснований для приостановления рассмотрения жалобы 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5.11. Оснований для приостановления рассмотрения жалобы не предусмотрено.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Результат рассмотрения жалобы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5.12. По результатам рассмотрения жалобы орган местного самоуправления принимает одно из следующих решений: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</w:t>
      </w:r>
      <w:r>
        <w:rPr>
          <w:sz w:val="28"/>
          <w:szCs w:val="28"/>
          <w:lang w:eastAsia="en-US"/>
        </w:rPr>
        <w:lastRenderedPageBreak/>
        <w:t>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отказывает в удовлетворении жалобы.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 удовлетворении жалобы орган местного самоуправления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5.13.В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Порядок информирования заявителя о результатах рассмотрения жалобы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5.14. Не позднее дня, следующего за днем принятия решения, указанного в пункте 5.13. Административного регламента, заявителю в письменной форме и электронной форме (при наличии соответствующего указания в жалобе) направляется мотивированный ответ о результатах рассмотрения жалобы.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ответе по результатам рассмотрения жалобы указываются: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наименование органа местного самоуправления, должность, фамилия, имя, отчество (при наличии) должностного лица органа местного самоуправления, принявшего решение по жалобе;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номер, дата, место принятия решения, включая сведения о должностном лице органа местного самоуправления, решение или действие (бездействие) которого обжалуется;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фамилия, имя, отчество (при наличии) или наименование заявителя;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основания для принятия решения по жалобе;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принятое по жалобе решение;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сведения о порядке обжалования принятого по жалобе решения.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bCs/>
          <w:i/>
          <w:sz w:val="28"/>
          <w:szCs w:val="28"/>
          <w:lang w:eastAsia="en-US"/>
        </w:rPr>
      </w:pPr>
      <w:r>
        <w:rPr>
          <w:rFonts w:eastAsia="Calibri"/>
          <w:b/>
          <w:bCs/>
          <w:i/>
          <w:sz w:val="28"/>
          <w:szCs w:val="28"/>
          <w:lang w:eastAsia="en-US"/>
        </w:rPr>
        <w:t>Порядок обжалования решения по жалобе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5.15.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Право заявителя на получение информации и документов, </w:t>
      </w:r>
      <w:r>
        <w:rPr>
          <w:b/>
          <w:i/>
          <w:sz w:val="28"/>
          <w:szCs w:val="28"/>
        </w:rPr>
        <w:lastRenderedPageBreak/>
        <w:t>необходимых для обоснования и рассмотрения жалобы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5.16. Заявитель имеет право на получение информации и документов, необходимых для обоснования и рассмотрения жалобы</w:t>
      </w:r>
      <w:r>
        <w:rPr>
          <w:rFonts w:eastAsia="Calibri"/>
          <w:b/>
          <w:bCs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bCs/>
          <w:i/>
          <w:sz w:val="28"/>
          <w:szCs w:val="28"/>
          <w:lang w:eastAsia="en-US"/>
        </w:rPr>
      </w:pPr>
      <w:r>
        <w:rPr>
          <w:rFonts w:eastAsia="Calibri"/>
          <w:b/>
          <w:bCs/>
          <w:i/>
          <w:sz w:val="28"/>
          <w:szCs w:val="28"/>
          <w:lang w:eastAsia="en-US"/>
        </w:rPr>
        <w:t>Способы информирования заявителей о порядке подачи и рассмотрения жалобы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i/>
          <w:sz w:val="28"/>
          <w:szCs w:val="28"/>
        </w:rPr>
      </w:pP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5.17. Информация о порядке подачи и рассмотрения жалобы доводится до заявителя следующими способами: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посредством информирования при личном обращении (в том числе обращении по телефону) в орган местного самоуправления и в МФЦ;</w:t>
      </w:r>
    </w:p>
    <w:p w:rsidR="001E214F" w:rsidRDefault="001E214F" w:rsidP="001E214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орган местного самоуправления и в МФЦ;</w:t>
      </w:r>
    </w:p>
    <w:p w:rsidR="001E214F" w:rsidRDefault="001E214F" w:rsidP="001E214F">
      <w:pPr>
        <w:spacing w:after="20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посредством размещения информации на стендах в местах предоставления услуг, на официальном сайте органа местного самоуправления в информационно-телекоммуникационной сети "Интернет", на Едином и региональном порталах.</w:t>
      </w:r>
    </w:p>
    <w:p w:rsidR="001E214F" w:rsidRDefault="001E214F" w:rsidP="001E214F">
      <w:pPr>
        <w:spacing w:after="200" w:line="276" w:lineRule="auto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br w:type="page"/>
      </w:r>
    </w:p>
    <w:tbl>
      <w:tblPr>
        <w:tblStyle w:val="1"/>
        <w:tblW w:w="984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2"/>
        <w:gridCol w:w="3971"/>
      </w:tblGrid>
      <w:tr w:rsidR="001E214F" w:rsidTr="001E214F">
        <w:trPr>
          <w:trHeight w:val="547"/>
        </w:trPr>
        <w:tc>
          <w:tcPr>
            <w:tcW w:w="5872" w:type="dxa"/>
          </w:tcPr>
          <w:p w:rsidR="001E214F" w:rsidRDefault="001E214F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b/>
                <w:lang w:eastAsia="en-US"/>
              </w:rPr>
            </w:pPr>
          </w:p>
        </w:tc>
        <w:tc>
          <w:tcPr>
            <w:tcW w:w="3971" w:type="dxa"/>
            <w:hideMark/>
          </w:tcPr>
          <w:p w:rsidR="001E214F" w:rsidRDefault="001E21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Приложение № 1</w:t>
            </w:r>
          </w:p>
          <w:p w:rsidR="001E214F" w:rsidRDefault="001E2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Calibri" w:hAnsi="Courier New" w:cs="Courier New"/>
                <w:b/>
                <w:lang w:eastAsia="en-US"/>
              </w:rPr>
            </w:pPr>
            <w:r>
              <w:t>к административному регламенту по предоставлению муниципальной услуги «</w:t>
            </w:r>
            <w:r>
              <w:rPr>
                <w:bCs/>
                <w:color w:val="000000"/>
                <w:shd w:val="clear" w:color="auto" w:fill="FFFFFF"/>
              </w:rPr>
              <w:t>Предоставление разрешения на осуществление земляных работ</w:t>
            </w:r>
            <w:r>
              <w:t>»</w:t>
            </w:r>
          </w:p>
        </w:tc>
      </w:tr>
    </w:tbl>
    <w:p w:rsidR="001E214F" w:rsidRDefault="001E214F" w:rsidP="001E214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jc w:val="center"/>
        <w:rPr>
          <w:rFonts w:eastAsia="Calibri"/>
          <w:b/>
          <w:sz w:val="28"/>
          <w:szCs w:val="28"/>
          <w:lang w:eastAsia="en-US"/>
        </w:rPr>
      </w:pPr>
      <w:hyperlink r:id="rId21" w:history="1">
        <w:r>
          <w:rPr>
            <w:rStyle w:val="a5"/>
            <w:rFonts w:eastAsia="Calibri"/>
            <w:b/>
            <w:sz w:val="28"/>
            <w:szCs w:val="28"/>
            <w:lang w:eastAsia="en-US"/>
          </w:rPr>
          <w:t>Сведения</w:t>
        </w:r>
      </w:hyperlink>
      <w:r>
        <w:rPr>
          <w:rFonts w:eastAsia="Calibri"/>
          <w:b/>
          <w:sz w:val="28"/>
          <w:szCs w:val="28"/>
          <w:lang w:eastAsia="en-US"/>
        </w:rPr>
        <w:t xml:space="preserve">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p w:rsidR="001E214F" w:rsidRDefault="001E214F" w:rsidP="001E214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"/>
        <w:tblW w:w="975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51"/>
        <w:gridCol w:w="2411"/>
        <w:gridCol w:w="1276"/>
        <w:gridCol w:w="2127"/>
        <w:gridCol w:w="1985"/>
      </w:tblGrid>
      <w:tr w:rsidR="001E214F" w:rsidTr="001E214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4F" w:rsidRDefault="001E214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Телефон, факс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Официальный сайт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График работы</w:t>
            </w:r>
          </w:p>
        </w:tc>
      </w:tr>
      <w:tr w:rsidR="001E214F" w:rsidTr="001E214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Администрация Краснопартизанского муниципального района Саратовской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413540, Саратовская область, Краснопартизанский район, п. Горный, ул. Чапаевская, д. 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(845-77) 2-14-32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http://gornyi.sarmo.ru/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Понедельник-пятница с 08.00 до 17.00</w:t>
            </w:r>
          </w:p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Обед с 13.00 до 14.00</w:t>
            </w:r>
          </w:p>
        </w:tc>
      </w:tr>
      <w:tr w:rsidR="001E214F" w:rsidTr="001E214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Управление экономики, земельно – имущественных отношений и инвестиций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413540, Саратовская область, Краснопартизанский район, п. Горный, ул. Чапаевская д. 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(845-77) 2-19-76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Понедельник-пятница с 08.00 до 17.00</w:t>
            </w:r>
          </w:p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Обед с 13.00 до 14.00</w:t>
            </w:r>
          </w:p>
        </w:tc>
      </w:tr>
      <w:tr w:rsidR="001E214F" w:rsidTr="001E214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МФЦ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413540, Саратовская область, Краснопартизанский район, п. Горный, ул. Саратовская, д. 5, помещение 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val="en-US"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http://</w:t>
            </w:r>
            <w:r>
              <w:rPr>
                <w:rFonts w:ascii="Calibri" w:eastAsia="Calibri" w:hAnsi="Calibri"/>
                <w:sz w:val="24"/>
                <w:szCs w:val="24"/>
                <w:lang w:val="en-US" w:eastAsia="en-US"/>
              </w:rPr>
              <w:t>mfc64.ru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Вторник</w:t>
            </w:r>
          </w:p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С 9.00 до 20.00 перерыв на обед с 13.00 до 14.00</w:t>
            </w:r>
          </w:p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Среда, четверг, пятница с 9.00 до 18.00 перерыв на обед с 13.00 до 14.00 суббота с 9.00 до  15.30 перерыв с 13.00 до 13.30</w:t>
            </w:r>
          </w:p>
          <w:p w:rsidR="001E214F" w:rsidRDefault="001E214F">
            <w:pPr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Понедельник, воскресенье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lastRenderedPageBreak/>
              <w:t xml:space="preserve">выходной </w:t>
            </w:r>
          </w:p>
        </w:tc>
      </w:tr>
    </w:tbl>
    <w:p w:rsidR="001E214F" w:rsidRDefault="001E214F" w:rsidP="001E214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br w:type="page"/>
      </w: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0"/>
        <w:gridCol w:w="3861"/>
      </w:tblGrid>
      <w:tr w:rsidR="001E214F" w:rsidTr="001E214F">
        <w:tc>
          <w:tcPr>
            <w:tcW w:w="5920" w:type="dxa"/>
          </w:tcPr>
          <w:p w:rsidR="001E214F" w:rsidRDefault="001E214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eastAsia="Calibr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1E214F" w:rsidRDefault="001E21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Приложение № 2</w:t>
            </w:r>
          </w:p>
          <w:p w:rsidR="001E214F" w:rsidRDefault="001E2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Calibri" w:hAnsi="Courier New" w:cs="Courier New"/>
                <w:lang w:eastAsia="en-US"/>
              </w:rPr>
            </w:pPr>
            <w:r>
              <w:t>к административному регламенту по предоставлению муниципальной услуги «</w:t>
            </w:r>
            <w:r>
              <w:rPr>
                <w:bCs/>
                <w:color w:val="000000"/>
                <w:shd w:val="clear" w:color="auto" w:fill="FFFFFF"/>
              </w:rPr>
              <w:t>Предоставление разрешения на осуществление земляных работ</w:t>
            </w:r>
            <w:r>
              <w:t>»</w:t>
            </w:r>
          </w:p>
        </w:tc>
      </w:tr>
    </w:tbl>
    <w:p w:rsidR="001E214F" w:rsidRDefault="001E214F" w:rsidP="001E214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1E214F" w:rsidRDefault="001E214F" w:rsidP="001E214F">
      <w:pPr>
        <w:widowControl w:val="0"/>
        <w:autoSpaceDE w:val="0"/>
        <w:autoSpaceDN w:val="0"/>
        <w:spacing w:after="200" w:line="276" w:lineRule="auto"/>
        <w:ind w:left="4248" w:firstLine="708"/>
        <w:jc w:val="both"/>
      </w:pPr>
    </w:p>
    <w:p w:rsidR="001E214F" w:rsidRDefault="001E214F" w:rsidP="001E214F">
      <w:pPr>
        <w:widowControl w:val="0"/>
        <w:autoSpaceDE w:val="0"/>
        <w:autoSpaceDN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Главе Краснопартизанского</w:t>
      </w:r>
    </w:p>
    <w:p w:rsidR="001E214F" w:rsidRDefault="001E214F" w:rsidP="001E214F">
      <w:pPr>
        <w:widowControl w:val="0"/>
        <w:autoSpaceDE w:val="0"/>
        <w:autoSpaceDN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муниципального района </w:t>
      </w:r>
    </w:p>
    <w:p w:rsidR="001E214F" w:rsidRDefault="001E214F" w:rsidP="001E214F">
      <w:pPr>
        <w:widowControl w:val="0"/>
        <w:autoSpaceDE w:val="0"/>
        <w:autoSpaceDN w:val="0"/>
        <w:ind w:left="354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Бодрову Ю.Л.</w:t>
      </w:r>
    </w:p>
    <w:p w:rsidR="001E214F" w:rsidRDefault="001E214F" w:rsidP="001E214F">
      <w:pPr>
        <w:widowControl w:val="0"/>
        <w:autoSpaceDE w:val="0"/>
        <w:autoSpaceDN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от ___________________________________</w:t>
      </w:r>
    </w:p>
    <w:p w:rsidR="001E214F" w:rsidRDefault="001E214F" w:rsidP="001E214F">
      <w:pPr>
        <w:widowControl w:val="0"/>
        <w:autoSpaceDE w:val="0"/>
        <w:autoSpaceDN w:val="0"/>
        <w:rPr>
          <w:sz w:val="16"/>
          <w:szCs w:val="16"/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</w:t>
      </w:r>
      <w:r>
        <w:rPr>
          <w:sz w:val="16"/>
          <w:szCs w:val="16"/>
          <w:lang w:eastAsia="en-US"/>
        </w:rPr>
        <w:t xml:space="preserve">(Ф.И.О. физического лица, наименование юридического лица) </w:t>
      </w:r>
    </w:p>
    <w:p w:rsidR="001E214F" w:rsidRDefault="001E214F" w:rsidP="001E214F">
      <w:pPr>
        <w:widowControl w:val="0"/>
        <w:autoSpaceDE w:val="0"/>
        <w:autoSpaceDN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паспортные данные:</w:t>
      </w:r>
    </w:p>
    <w:p w:rsidR="001E214F" w:rsidRDefault="001E214F" w:rsidP="001E214F">
      <w:pPr>
        <w:widowControl w:val="0"/>
        <w:autoSpaceDE w:val="0"/>
        <w:autoSpaceDN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_____        ________</w:t>
      </w:r>
    </w:p>
    <w:p w:rsidR="001E214F" w:rsidRDefault="001E214F" w:rsidP="001E214F">
      <w:pPr>
        <w:widowControl w:val="0"/>
        <w:autoSpaceDE w:val="0"/>
        <w:autoSpaceDN w:val="0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(серия)               (номер)</w:t>
      </w:r>
    </w:p>
    <w:p w:rsidR="001E214F" w:rsidRDefault="001E214F" w:rsidP="001E214F">
      <w:pPr>
        <w:widowControl w:val="0"/>
        <w:autoSpaceDE w:val="0"/>
        <w:autoSpaceDN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______________________________________</w:t>
      </w:r>
    </w:p>
    <w:p w:rsidR="001E214F" w:rsidRDefault="001E214F" w:rsidP="001E214F">
      <w:pPr>
        <w:widowControl w:val="0"/>
        <w:autoSpaceDE w:val="0"/>
        <w:autoSpaceDN w:val="0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(когда и кем выдан)</w:t>
      </w:r>
    </w:p>
    <w:p w:rsidR="001E214F" w:rsidRDefault="001E214F" w:rsidP="001E214F">
      <w:pPr>
        <w:widowControl w:val="0"/>
        <w:autoSpaceDE w:val="0"/>
        <w:autoSpaceDN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______________________________________</w:t>
      </w:r>
    </w:p>
    <w:p w:rsidR="001E214F" w:rsidRDefault="001E214F" w:rsidP="001E214F">
      <w:pPr>
        <w:widowControl w:val="0"/>
        <w:autoSpaceDE w:val="0"/>
        <w:autoSpaceDN w:val="0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(место проживания или расположения)</w:t>
      </w:r>
    </w:p>
    <w:p w:rsidR="001E214F" w:rsidRDefault="001E214F" w:rsidP="001E214F">
      <w:pPr>
        <w:widowControl w:val="0"/>
        <w:autoSpaceDE w:val="0"/>
        <w:autoSpaceDN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______________________________________</w:t>
      </w:r>
    </w:p>
    <w:p w:rsidR="001E214F" w:rsidRDefault="001E214F" w:rsidP="001E214F">
      <w:pPr>
        <w:widowControl w:val="0"/>
        <w:autoSpaceDE w:val="0"/>
        <w:autoSpaceDN w:val="0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(контактный телефон)</w:t>
      </w:r>
    </w:p>
    <w:p w:rsidR="001E214F" w:rsidRDefault="001E214F" w:rsidP="001E214F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ЗАЯВЛЕНИЕ</w:t>
      </w:r>
    </w:p>
    <w:p w:rsidR="001E214F" w:rsidRDefault="001E214F" w:rsidP="001E214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ind w:left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Прошу выдать разрешение на производство земляных работ:</w:t>
      </w:r>
    </w:p>
    <w:p w:rsidR="001E214F" w:rsidRDefault="001E214F" w:rsidP="001E214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</w:t>
      </w:r>
    </w:p>
    <w:p w:rsidR="001E214F" w:rsidRDefault="001E214F" w:rsidP="001E214F">
      <w:pPr>
        <w:widowControl w:val="0"/>
        <w:autoSpaceDE w:val="0"/>
        <w:autoSpaceDN w:val="0"/>
        <w:jc w:val="center"/>
        <w:rPr>
          <w:lang w:eastAsia="en-US"/>
        </w:rPr>
      </w:pPr>
      <w:r>
        <w:rPr>
          <w:lang w:eastAsia="en-US"/>
        </w:rPr>
        <w:t>(наименование объекта и место нахождения объекта)</w:t>
      </w:r>
    </w:p>
    <w:p w:rsidR="001E214F" w:rsidRDefault="001E214F" w:rsidP="001E214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Согласен на обработку своих персональных данных при сохранении их конфиденциальности в соответствии с Федеральным законом от 27 июля     2006 года № 152-ФЗ «О персональных данных» в случае необходимости получения персональных данных из других государственных органов, органов местного самоуправления, подведомственных им организаций.</w:t>
      </w:r>
    </w:p>
    <w:p w:rsidR="001E214F" w:rsidRDefault="001E214F" w:rsidP="001E214F">
      <w:pPr>
        <w:autoSpaceDE w:val="0"/>
        <w:autoSpaceDN w:val="0"/>
        <w:adjustRightInd w:val="0"/>
        <w:ind w:firstLine="708"/>
        <w:jc w:val="right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708"/>
        <w:jc w:val="right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708"/>
        <w:jc w:val="right"/>
        <w:rPr>
          <w:rFonts w:eastAsia="Calibri"/>
          <w:sz w:val="28"/>
          <w:szCs w:val="28"/>
          <w:lang w:eastAsia="en-US"/>
        </w:rPr>
      </w:pPr>
    </w:p>
    <w:p w:rsidR="001E214F" w:rsidRDefault="001E214F" w:rsidP="001E214F">
      <w:pPr>
        <w:autoSpaceDE w:val="0"/>
        <w:autoSpaceDN w:val="0"/>
        <w:adjustRightInd w:val="0"/>
        <w:ind w:firstLine="708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</w:t>
      </w:r>
    </w:p>
    <w:p w:rsidR="001E214F" w:rsidRDefault="001E214F" w:rsidP="001E214F">
      <w:pPr>
        <w:autoSpaceDE w:val="0"/>
        <w:autoSpaceDN w:val="0"/>
        <w:adjustRightInd w:val="0"/>
        <w:ind w:left="5664"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>(дата, подпись обратившегося;</w:t>
      </w:r>
    </w:p>
    <w:p w:rsidR="001E214F" w:rsidRDefault="001E214F" w:rsidP="001E214F">
      <w:pPr>
        <w:autoSpaceDE w:val="0"/>
        <w:autoSpaceDN w:val="0"/>
        <w:adjustRightInd w:val="0"/>
        <w:ind w:firstLine="708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lang w:eastAsia="en-US"/>
        </w:rPr>
        <w:t>печать, если заявление напечатано не на бланке</w:t>
      </w:r>
      <w:r>
        <w:rPr>
          <w:rFonts w:eastAsia="Calibri"/>
          <w:sz w:val="28"/>
          <w:szCs w:val="28"/>
          <w:lang w:eastAsia="en-US"/>
        </w:rPr>
        <w:t>)</w:t>
      </w:r>
    </w:p>
    <w:p w:rsidR="001E214F" w:rsidRDefault="001E214F" w:rsidP="001E214F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</w:p>
    <w:p w:rsidR="001E214F" w:rsidRDefault="001E214F" w:rsidP="001E214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                                                 </w:t>
      </w: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0"/>
        <w:gridCol w:w="3861"/>
      </w:tblGrid>
      <w:tr w:rsidR="001E214F" w:rsidTr="001E214F">
        <w:tc>
          <w:tcPr>
            <w:tcW w:w="5920" w:type="dxa"/>
          </w:tcPr>
          <w:p w:rsidR="001E214F" w:rsidRDefault="001E214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eastAsia="Calibr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1E214F" w:rsidRDefault="001E21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Приложение № 3</w:t>
            </w:r>
          </w:p>
          <w:p w:rsidR="001E214F" w:rsidRDefault="001E2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Calibri" w:hAnsi="Courier New" w:cs="Courier New"/>
                <w:lang w:eastAsia="en-US"/>
              </w:rPr>
            </w:pPr>
            <w:r>
              <w:t>к административному регламенту по предоставлению муниципальной услуги «</w:t>
            </w:r>
            <w:r>
              <w:rPr>
                <w:bCs/>
                <w:color w:val="000000"/>
                <w:shd w:val="clear" w:color="auto" w:fill="FFFFFF"/>
              </w:rPr>
              <w:t>Предоставление разрешения на осуществление земляных работ</w:t>
            </w:r>
            <w:r>
              <w:t>»</w:t>
            </w:r>
          </w:p>
        </w:tc>
      </w:tr>
    </w:tbl>
    <w:p w:rsidR="001E214F" w:rsidRDefault="001E214F" w:rsidP="001E214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>Заявитель ____________________________</w:t>
      </w:r>
    </w:p>
    <w:p w:rsidR="001E214F" w:rsidRDefault="001E214F" w:rsidP="001E214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_____________________________________</w:t>
      </w:r>
    </w:p>
    <w:p w:rsidR="001E214F" w:rsidRDefault="001E214F" w:rsidP="001E214F">
      <w:pPr>
        <w:widowControl w:val="0"/>
        <w:autoSpaceDE w:val="0"/>
        <w:autoSpaceDN w:val="0"/>
        <w:ind w:left="4253"/>
        <w:jc w:val="both"/>
        <w:rPr>
          <w:lang w:eastAsia="en-US"/>
        </w:rPr>
      </w:pPr>
      <w:r>
        <w:rPr>
          <w:lang w:eastAsia="en-US"/>
        </w:rPr>
        <w:t>(ФИО физического лица, наименование юридического лица, почтовый адрес, телефон, факс)</w:t>
      </w:r>
    </w:p>
    <w:p w:rsidR="001E214F" w:rsidRDefault="001E214F" w:rsidP="001E214F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РАСПИСКА В ПОЛУЧЕНИИ ДОКУМЕНТОВ </w:t>
      </w:r>
    </w:p>
    <w:p w:rsidR="001E214F" w:rsidRDefault="001E214F" w:rsidP="001E214F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Настоящим уведомляем о том, что для получения муниципальной услуги «</w:t>
      </w:r>
      <w:r>
        <w:rPr>
          <w:bCs/>
          <w:sz w:val="28"/>
          <w:szCs w:val="28"/>
          <w:lang w:eastAsia="en-US"/>
        </w:rPr>
        <w:t xml:space="preserve">Предоставление разрешения </w:t>
      </w:r>
      <w:r>
        <w:rPr>
          <w:sz w:val="28"/>
          <w:szCs w:val="28"/>
          <w:lang w:eastAsia="en-US"/>
        </w:rPr>
        <w:t>на осуществление земляных работ», от Вас приняты следующие документы:</w:t>
      </w: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</w:p>
    <w:tbl>
      <w:tblPr>
        <w:tblW w:w="9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065"/>
        <w:gridCol w:w="3259"/>
        <w:gridCol w:w="2267"/>
        <w:gridCol w:w="1700"/>
      </w:tblGrid>
      <w:tr w:rsidR="001E214F" w:rsidTr="001E214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14F" w:rsidRDefault="001E214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14F" w:rsidRDefault="001E214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документа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14F" w:rsidRDefault="001E214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 документа (оригинал, нотариальная копия, ксерокопия)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14F" w:rsidRDefault="001E214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Реквизиты документа (дата выдачи, номер, кем выдан, иное)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14F" w:rsidRDefault="001E214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листов</w:t>
            </w:r>
          </w:p>
        </w:tc>
      </w:tr>
      <w:tr w:rsidR="001E214F" w:rsidTr="001E214F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1E214F" w:rsidTr="001E214F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1E214F" w:rsidTr="001E214F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1E214F" w:rsidTr="001E214F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1E214F" w:rsidTr="001E214F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1E214F" w:rsidTr="001E214F">
        <w:trPr>
          <w:trHeight w:val="56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</w:tbl>
    <w:p w:rsidR="001E214F" w:rsidRDefault="001E214F" w:rsidP="001E214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Всего принято ____________ документов на ____________ листах.</w:t>
      </w:r>
    </w:p>
    <w:p w:rsidR="001E214F" w:rsidRDefault="001E214F" w:rsidP="001E214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24"/>
        <w:gridCol w:w="2087"/>
        <w:gridCol w:w="282"/>
        <w:gridCol w:w="2228"/>
        <w:gridCol w:w="281"/>
        <w:gridCol w:w="1668"/>
        <w:gridCol w:w="401"/>
      </w:tblGrid>
      <w:tr w:rsidR="001E214F" w:rsidTr="001E214F">
        <w:tc>
          <w:tcPr>
            <w:tcW w:w="2660" w:type="dxa"/>
            <w:hideMark/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Документы передал: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8" w:type="dxa"/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</w:t>
            </w:r>
          </w:p>
        </w:tc>
      </w:tr>
      <w:tr w:rsidR="001E214F" w:rsidTr="001E214F">
        <w:tc>
          <w:tcPr>
            <w:tcW w:w="2660" w:type="dxa"/>
          </w:tcPr>
          <w:p w:rsidR="001E214F" w:rsidRDefault="001E214F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214F" w:rsidRDefault="001E214F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(Ф.И.О.)</w:t>
            </w:r>
          </w:p>
        </w:tc>
        <w:tc>
          <w:tcPr>
            <w:tcW w:w="284" w:type="dxa"/>
          </w:tcPr>
          <w:p w:rsidR="001E214F" w:rsidRDefault="001E214F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214F" w:rsidRDefault="001E214F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  <w:tc>
          <w:tcPr>
            <w:tcW w:w="283" w:type="dxa"/>
          </w:tcPr>
          <w:p w:rsidR="001E214F" w:rsidRDefault="001E214F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214F" w:rsidRDefault="001E214F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(дата)</w:t>
            </w:r>
          </w:p>
        </w:tc>
        <w:tc>
          <w:tcPr>
            <w:tcW w:w="248" w:type="dxa"/>
          </w:tcPr>
          <w:p w:rsidR="001E214F" w:rsidRDefault="001E214F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</w:tr>
    </w:tbl>
    <w:p w:rsidR="001E214F" w:rsidRDefault="001E214F" w:rsidP="001E214F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24"/>
        <w:gridCol w:w="2087"/>
        <w:gridCol w:w="282"/>
        <w:gridCol w:w="2228"/>
        <w:gridCol w:w="281"/>
        <w:gridCol w:w="1668"/>
        <w:gridCol w:w="401"/>
      </w:tblGrid>
      <w:tr w:rsidR="001E214F" w:rsidTr="001E214F">
        <w:tc>
          <w:tcPr>
            <w:tcW w:w="2660" w:type="dxa"/>
            <w:hideMark/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48" w:type="dxa"/>
            <w:hideMark/>
          </w:tcPr>
          <w:p w:rsidR="001E214F" w:rsidRDefault="001E214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  <w:tr w:rsidR="001E214F" w:rsidTr="001E214F">
        <w:tc>
          <w:tcPr>
            <w:tcW w:w="2660" w:type="dxa"/>
          </w:tcPr>
          <w:p w:rsidR="001E214F" w:rsidRDefault="001E214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214F" w:rsidRDefault="001E214F">
            <w:pPr>
              <w:widowControl w:val="0"/>
              <w:autoSpaceDE w:val="0"/>
              <w:autoSpaceDN w:val="0"/>
              <w:jc w:val="center"/>
            </w:pPr>
            <w:r>
              <w:t>(Ф.И.О.)</w:t>
            </w:r>
          </w:p>
        </w:tc>
        <w:tc>
          <w:tcPr>
            <w:tcW w:w="284" w:type="dxa"/>
          </w:tcPr>
          <w:p w:rsidR="001E214F" w:rsidRDefault="001E214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214F" w:rsidRDefault="001E214F">
            <w:pPr>
              <w:widowControl w:val="0"/>
              <w:autoSpaceDE w:val="0"/>
              <w:autoSpaceDN w:val="0"/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1E214F" w:rsidRDefault="001E214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214F" w:rsidRDefault="001E214F">
            <w:pPr>
              <w:widowControl w:val="0"/>
              <w:autoSpaceDE w:val="0"/>
              <w:autoSpaceDN w:val="0"/>
              <w:jc w:val="center"/>
            </w:pPr>
            <w:r>
              <w:t>(дата)</w:t>
            </w:r>
          </w:p>
        </w:tc>
        <w:tc>
          <w:tcPr>
            <w:tcW w:w="248" w:type="dxa"/>
          </w:tcPr>
          <w:p w:rsidR="001E214F" w:rsidRDefault="001E214F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1E214F" w:rsidRDefault="001E214F" w:rsidP="001E214F">
      <w:pPr>
        <w:widowControl w:val="0"/>
        <w:autoSpaceDE w:val="0"/>
        <w:autoSpaceDN w:val="0"/>
        <w:rPr>
          <w:b/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rPr>
          <w:b/>
          <w:sz w:val="28"/>
          <w:szCs w:val="28"/>
          <w:lang w:eastAsia="en-US"/>
        </w:rPr>
      </w:pPr>
    </w:p>
    <w:p w:rsidR="001E214F" w:rsidRDefault="001E214F" w:rsidP="001E214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0"/>
        <w:gridCol w:w="3861"/>
      </w:tblGrid>
      <w:tr w:rsidR="001E214F" w:rsidTr="001E214F">
        <w:tc>
          <w:tcPr>
            <w:tcW w:w="5920" w:type="dxa"/>
          </w:tcPr>
          <w:p w:rsidR="001E214F" w:rsidRDefault="001E214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ourier New" w:eastAsia="Calibr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1E214F" w:rsidRDefault="001E21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Приложение № 4</w:t>
            </w:r>
          </w:p>
          <w:p w:rsidR="001E214F" w:rsidRDefault="001E2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Calibri" w:hAnsi="Courier New" w:cs="Courier New"/>
                <w:lang w:eastAsia="en-US"/>
              </w:rPr>
            </w:pPr>
            <w:r>
              <w:t>к административному регламенту по предоставлению муниципальной услуги «</w:t>
            </w:r>
            <w:r>
              <w:rPr>
                <w:bCs/>
                <w:color w:val="000000"/>
                <w:shd w:val="clear" w:color="auto" w:fill="FFFFFF"/>
              </w:rPr>
              <w:t>Предоставление разрешения на осуществление земляных работ</w:t>
            </w:r>
            <w:r>
              <w:t>»</w:t>
            </w:r>
          </w:p>
        </w:tc>
      </w:tr>
    </w:tbl>
    <w:p w:rsidR="001E214F" w:rsidRDefault="001E214F" w:rsidP="001E214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E214F" w:rsidRDefault="001E214F" w:rsidP="001E214F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БЛОК-СХЕМА </w:t>
      </w:r>
    </w:p>
    <w:p w:rsidR="001E214F" w:rsidRDefault="001E214F" w:rsidP="001E214F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ПОСЛЕДОВАТЕЛЬНОСТИ АДМИНИСТРАТИВНЫХ ПРОЦЕДУР ПРИ ПРЕДОСТАВЛЕНИИ МУНИЦИПАЛЬНОЙ УСЛУГИ «ПРЕДОСТАВЛЕНИЕ РАЗРЕШЕНИЯ НА ОСУЩЕСТВЛЕНИЕ ЗЕМЛЯНЫХ РАБОТ»</w:t>
      </w:r>
    </w:p>
    <w:p w:rsidR="001E214F" w:rsidRDefault="001E214F" w:rsidP="001E214F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adjustRightInd w:val="0"/>
        <w:ind w:firstLine="720"/>
        <w:jc w:val="both"/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3039744</wp:posOffset>
                </wp:positionH>
                <wp:positionV relativeFrom="paragraph">
                  <wp:posOffset>1038860</wp:posOffset>
                </wp:positionV>
                <wp:extent cx="0" cy="278130"/>
                <wp:effectExtent l="76200" t="0" r="57150" b="6477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239.35pt;margin-top:81.8pt;width:0;height:21.9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1325245</wp:posOffset>
                </wp:positionV>
                <wp:extent cx="6379845" cy="284480"/>
                <wp:effectExtent l="0" t="0" r="20955" b="2032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984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14F" w:rsidRDefault="001E214F" w:rsidP="001E214F">
                            <w:pPr>
                              <w:jc w:val="center"/>
                              <w:rPr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 xml:space="preserve">Формирование и направление межведомственных запросов </w:t>
                            </w:r>
                          </w:p>
                          <w:p w:rsidR="001E214F" w:rsidRDefault="001E214F" w:rsidP="001E214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left:0;text-align:left;margin-left:-6.05pt;margin-top:104.35pt;width:502.35pt;height:2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">
                <v:textbox>
                  <w:txbxContent>
                    <w:p w:rsidR="001E214F" w:rsidRDefault="001E214F" w:rsidP="001E214F">
                      <w:pPr>
                        <w:jc w:val="center"/>
                        <w:rPr>
                          <w:sz w:val="28"/>
                          <w:szCs w:val="24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 xml:space="preserve">Формирование и направление межведомственных запросов </w:t>
                      </w:r>
                    </w:p>
                    <w:p w:rsidR="001E214F" w:rsidRDefault="001E214F" w:rsidP="001E214F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2974974</wp:posOffset>
                </wp:positionH>
                <wp:positionV relativeFrom="paragraph">
                  <wp:posOffset>1616710</wp:posOffset>
                </wp:positionV>
                <wp:extent cx="0" cy="285750"/>
                <wp:effectExtent l="76200" t="0" r="57150" b="571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34.25pt;margin-top:127.3pt;width:0;height:22.5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3048635</wp:posOffset>
                </wp:positionH>
                <wp:positionV relativeFrom="paragraph">
                  <wp:posOffset>381000</wp:posOffset>
                </wp:positionV>
                <wp:extent cx="635" cy="222250"/>
                <wp:effectExtent l="76200" t="0" r="75565" b="6350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2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40.05pt;margin-top:30pt;width:.05pt;height:1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619125</wp:posOffset>
                </wp:positionV>
                <wp:extent cx="6289040" cy="373380"/>
                <wp:effectExtent l="0" t="0" r="16510" b="2667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904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14F" w:rsidRDefault="001E214F" w:rsidP="001E214F">
                            <w:pPr>
                              <w:jc w:val="center"/>
                              <w:rPr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>Расписка в получении документов</w:t>
                            </w:r>
                          </w:p>
                          <w:p w:rsidR="001E214F" w:rsidRDefault="001E214F" w:rsidP="001E214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7" style="position:absolute;left:0;text-align:left;margin-left:-6.4pt;margin-top:48.75pt;width:495.2pt;height:2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">
                <v:textbox>
                  <w:txbxContent>
                    <w:p w:rsidR="001E214F" w:rsidRDefault="001E214F" w:rsidP="001E214F">
                      <w:pPr>
                        <w:jc w:val="center"/>
                        <w:rPr>
                          <w:sz w:val="28"/>
                          <w:szCs w:val="24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>Расписка в получении документов</w:t>
                      </w:r>
                    </w:p>
                    <w:p w:rsidR="001E214F" w:rsidRDefault="001E214F" w:rsidP="001E214F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41275</wp:posOffset>
                </wp:positionV>
                <wp:extent cx="6289675" cy="353060"/>
                <wp:effectExtent l="0" t="0" r="15875" b="2794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9675" cy="35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14F" w:rsidRDefault="001E214F" w:rsidP="001E214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>Прием, регистрация заявления 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8" style="position:absolute;left:0;text-align:left;margin-left:-6.05pt;margin-top:3.25pt;width:495.25pt;height:2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">
                <v:textbox>
                  <w:txbxContent>
                    <w:p w:rsidR="001E214F" w:rsidRDefault="001E214F" w:rsidP="001E214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>Прием, регистрация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1E214F" w:rsidRDefault="001E214F" w:rsidP="001E214F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spacing w:line="216" w:lineRule="auto"/>
        <w:ind w:right="26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spacing w:line="216" w:lineRule="auto"/>
        <w:ind w:right="26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spacing w:line="216" w:lineRule="auto"/>
        <w:ind w:right="26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spacing w:line="216" w:lineRule="auto"/>
        <w:ind w:right="26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spacing w:line="216" w:lineRule="auto"/>
        <w:ind w:right="26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spacing w:line="216" w:lineRule="auto"/>
        <w:ind w:right="26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spacing w:line="216" w:lineRule="auto"/>
        <w:ind w:right="26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spacing w:line="216" w:lineRule="auto"/>
        <w:ind w:right="26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spacing w:line="216" w:lineRule="auto"/>
        <w:ind w:right="26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spacing w:line="216" w:lineRule="auto"/>
        <w:ind w:right="26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spacing w:line="216" w:lineRule="auto"/>
        <w:ind w:right="26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ind w:right="28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ind w:right="28" w:firstLine="709"/>
        <w:jc w:val="right"/>
        <w:rPr>
          <w:snapToGrid w:val="0"/>
          <w:color w:val="000000"/>
          <w:sz w:val="24"/>
          <w:szCs w:val="24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823595</wp:posOffset>
                </wp:positionH>
                <wp:positionV relativeFrom="paragraph">
                  <wp:posOffset>8145145</wp:posOffset>
                </wp:positionV>
                <wp:extent cx="6469380" cy="556260"/>
                <wp:effectExtent l="0" t="0" r="26670" b="1524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938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14F" w:rsidRDefault="001E214F" w:rsidP="001E214F">
                            <w:pPr>
                              <w:jc w:val="center"/>
                              <w:rPr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>Регистрация и выдача (направление) заявителю или его представителю результата предоставления муниципальной услуги</w:t>
                            </w:r>
                          </w:p>
                          <w:p w:rsidR="001E214F" w:rsidRDefault="001E214F" w:rsidP="001E214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9" style="position:absolute;left:0;text-align:left;margin-left:64.85pt;margin-top:641.35pt;width:509.4pt;height:4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">
                <v:textbox>
                  <w:txbxContent>
                    <w:p w:rsidR="001E214F" w:rsidRDefault="001E214F" w:rsidP="001E214F">
                      <w:pPr>
                        <w:jc w:val="center"/>
                        <w:rPr>
                          <w:sz w:val="28"/>
                          <w:szCs w:val="24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>Регистрация и выдача (направление) заявителю или его представителю результата предоставления муниципальной услуги</w:t>
                      </w:r>
                    </w:p>
                    <w:p w:rsidR="001E214F" w:rsidRDefault="001E214F" w:rsidP="001E214F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823595</wp:posOffset>
                </wp:positionH>
                <wp:positionV relativeFrom="paragraph">
                  <wp:posOffset>8145145</wp:posOffset>
                </wp:positionV>
                <wp:extent cx="6469380" cy="556260"/>
                <wp:effectExtent l="0" t="0" r="26670" b="1524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938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14F" w:rsidRDefault="001E214F" w:rsidP="001E214F">
                            <w:pPr>
                              <w:jc w:val="center"/>
                              <w:rPr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>Регистрация и выдача (направление) заявителю или его представителю результата предоставления муниципальной услуги</w:t>
                            </w:r>
                          </w:p>
                          <w:p w:rsidR="001E214F" w:rsidRDefault="001E214F" w:rsidP="001E214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0" style="position:absolute;left:0;text-align:left;margin-left:64.85pt;margin-top:641.35pt;width:509.4pt;height:4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">
                <v:textbox>
                  <w:txbxContent>
                    <w:p w:rsidR="001E214F" w:rsidRDefault="001E214F" w:rsidP="001E214F">
                      <w:pPr>
                        <w:jc w:val="center"/>
                        <w:rPr>
                          <w:sz w:val="28"/>
                          <w:szCs w:val="24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>Регистрация и выдача (направление) заявителю или его представителю результата предоставления муниципальной услуги</w:t>
                      </w:r>
                    </w:p>
                    <w:p w:rsidR="001E214F" w:rsidRDefault="001E214F" w:rsidP="001E214F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-496570</wp:posOffset>
                </wp:positionV>
                <wp:extent cx="6379845" cy="524510"/>
                <wp:effectExtent l="0" t="0" r="20955" b="2794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9845" cy="524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14F" w:rsidRDefault="001E214F" w:rsidP="001E214F">
                            <w:pPr>
                              <w:ind w:left="-142" w:right="-46"/>
                              <w:jc w:val="center"/>
                              <w:rPr>
                                <w:sz w:val="24"/>
                                <w:szCs w:val="16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>Рассмотрение заявления и представленных документов и принятие решения по подготовке результата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1" style="position:absolute;left:0;text-align:left;margin-left:-6.05pt;margin-top:-39.1pt;width:502.35pt;height:4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">
                <v:textbox>
                  <w:txbxContent>
                    <w:p w:rsidR="001E214F" w:rsidRDefault="001E214F" w:rsidP="001E214F">
                      <w:pPr>
                        <w:ind w:left="-142" w:right="-46"/>
                        <w:jc w:val="center"/>
                        <w:rPr>
                          <w:sz w:val="24"/>
                          <w:szCs w:val="16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>Рассмотрение заявления и представленных документов и принятие решения по подготовке результата предоставления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3003549</wp:posOffset>
                </wp:positionH>
                <wp:positionV relativeFrom="paragraph">
                  <wp:posOffset>0</wp:posOffset>
                </wp:positionV>
                <wp:extent cx="0" cy="252095"/>
                <wp:effectExtent l="76200" t="0" r="57150" b="5270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6.5pt,0" to="236.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279400</wp:posOffset>
                </wp:positionV>
                <wp:extent cx="6469380" cy="556260"/>
                <wp:effectExtent l="0" t="0" r="26670" b="1524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938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14F" w:rsidRDefault="001E214F" w:rsidP="001E214F">
                            <w:pPr>
                              <w:jc w:val="center"/>
                              <w:rPr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>Регистрация и выдача (направление) заявителю или его представителю результата предоставления муниципальной услуги</w:t>
                            </w:r>
                          </w:p>
                          <w:p w:rsidR="001E214F" w:rsidRDefault="001E214F" w:rsidP="001E214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2" style="position:absolute;left:0;text-align:left;margin-left:-6.05pt;margin-top:22pt;width:509.4pt;height:4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">
                <v:textbox>
                  <w:txbxContent>
                    <w:p w:rsidR="001E214F" w:rsidRDefault="001E214F" w:rsidP="001E214F">
                      <w:pPr>
                        <w:jc w:val="center"/>
                        <w:rPr>
                          <w:sz w:val="28"/>
                          <w:szCs w:val="24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>Регистрация и выдача (направление) заявителю или его представителю результата предоставления муниципальной услуги</w:t>
                      </w:r>
                    </w:p>
                    <w:p w:rsidR="001E214F" w:rsidRDefault="001E214F" w:rsidP="001E214F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1219834</wp:posOffset>
                </wp:positionH>
                <wp:positionV relativeFrom="paragraph">
                  <wp:posOffset>835025</wp:posOffset>
                </wp:positionV>
                <wp:extent cx="0" cy="252095"/>
                <wp:effectExtent l="76200" t="0" r="57150" b="5270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6.05pt,65.75pt" to="96.05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5255259</wp:posOffset>
                </wp:positionH>
                <wp:positionV relativeFrom="paragraph">
                  <wp:posOffset>835025</wp:posOffset>
                </wp:positionV>
                <wp:extent cx="0" cy="252095"/>
                <wp:effectExtent l="76200" t="0" r="57150" b="5270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13.8pt,65.75pt" to="413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1098550</wp:posOffset>
                </wp:positionV>
                <wp:extent cx="2666365" cy="718820"/>
                <wp:effectExtent l="0" t="0" r="19685" b="2413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6365" cy="71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14F" w:rsidRDefault="001E214F" w:rsidP="001E214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 xml:space="preserve">Разрешение на осуществление земляных работ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3" style="position:absolute;left:0;text-align:left;margin-left:-6.05pt;margin-top:86.5pt;width:209.95pt;height:5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">
                <v:textbox>
                  <w:txbxContent>
                    <w:p w:rsidR="001E214F" w:rsidRDefault="001E214F" w:rsidP="001E214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 xml:space="preserve">Разрешение на осуществление земляных работ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1099185</wp:posOffset>
                </wp:positionV>
                <wp:extent cx="3154045" cy="718820"/>
                <wp:effectExtent l="0" t="0" r="27305" b="2413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4045" cy="71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14F" w:rsidRDefault="001E214F" w:rsidP="001E214F">
                            <w:pPr>
                              <w:jc w:val="center"/>
                              <w:rPr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>Решение о мотивированном отказе в предоставлении разрешения на осуществление земляных работ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4" style="position:absolute;left:0;text-align:left;margin-left:255.3pt;margin-top:86.55pt;width:248.35pt;height:5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">
                <v:textbox>
                  <w:txbxContent>
                    <w:p w:rsidR="001E214F" w:rsidRDefault="001E214F" w:rsidP="001E214F">
                      <w:pPr>
                        <w:jc w:val="center"/>
                        <w:rPr>
                          <w:sz w:val="28"/>
                          <w:szCs w:val="24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>Решение о мотивированном отказе в предоставлении разрешения на осуществление земляных работ</w:t>
                      </w:r>
                    </w:p>
                  </w:txbxContent>
                </v:textbox>
              </v:rect>
            </w:pict>
          </mc:Fallback>
        </mc:AlternateContent>
      </w:r>
    </w:p>
    <w:p w:rsidR="001E214F" w:rsidRDefault="001E214F" w:rsidP="001E214F">
      <w:pPr>
        <w:widowControl w:val="0"/>
        <w:ind w:right="28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ind w:right="28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ind w:right="28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ind w:right="28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ind w:right="28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ind w:right="28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ind w:right="28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ind w:right="28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ind w:right="28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ind w:right="28" w:firstLine="709"/>
        <w:jc w:val="right"/>
        <w:rPr>
          <w:snapToGrid w:val="0"/>
          <w:color w:val="000000"/>
          <w:sz w:val="24"/>
          <w:szCs w:val="24"/>
          <w:lang w:eastAsia="en-US"/>
        </w:rPr>
      </w:pPr>
    </w:p>
    <w:p w:rsidR="001E214F" w:rsidRDefault="001E214F" w:rsidP="001E214F">
      <w:pPr>
        <w:widowControl w:val="0"/>
        <w:autoSpaceDE w:val="0"/>
        <w:autoSpaceDN w:val="0"/>
        <w:rPr>
          <w:b/>
          <w:sz w:val="28"/>
          <w:szCs w:val="28"/>
          <w:lang w:eastAsia="en-US"/>
        </w:rPr>
      </w:pPr>
    </w:p>
    <w:p w:rsidR="001E214F" w:rsidRDefault="001E214F" w:rsidP="001E214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E214F" w:rsidRDefault="001E214F" w:rsidP="001E214F">
      <w:pPr>
        <w:pStyle w:val="a4"/>
        <w:spacing w:after="0" w:line="240" w:lineRule="auto"/>
        <w:ind w:left="480"/>
        <w:jc w:val="both"/>
      </w:pPr>
    </w:p>
    <w:p w:rsidR="001738C1" w:rsidRDefault="001738C1">
      <w:bookmarkStart w:id="3" w:name="_GoBack"/>
      <w:bookmarkEnd w:id="3"/>
    </w:p>
    <w:sectPr w:rsidR="00173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928"/>
    <w:rsid w:val="001738C1"/>
    <w:rsid w:val="001E214F"/>
    <w:rsid w:val="00B2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E214F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E214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1E214F"/>
    <w:pPr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1E21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onsPlusNormal">
    <w:name w:val="ConsPlusNormal Знак"/>
    <w:link w:val="ConsPlusNormal0"/>
    <w:locked/>
    <w:rsid w:val="001E214F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1E21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table" w:customStyle="1" w:styleId="1">
    <w:name w:val="Сетка таблицы1"/>
    <w:basedOn w:val="a1"/>
    <w:rsid w:val="001E21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1E214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E21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21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E214F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E214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1E214F"/>
    <w:pPr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1E21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onsPlusNormal">
    <w:name w:val="ConsPlusNormal Знак"/>
    <w:link w:val="ConsPlusNormal0"/>
    <w:locked/>
    <w:rsid w:val="001E214F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1E21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table" w:customStyle="1" w:styleId="1">
    <w:name w:val="Сетка таблицы1"/>
    <w:basedOn w:val="a1"/>
    <w:rsid w:val="001E21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1E214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E21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21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4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file:///C:\Users\Priemnaja-2\Desktop\&#1061;&#1072;&#1085;&#1080;&#1085;&#1072;\&#1073;&#1083;&#1072;&#1085;&#1082;%20&#1087;&#1086;&#1089;&#1090;&#1072;&#1085;&#1086;&#1074;&#1083;&#1077;&#1085;&#1080;&#1103;.doc" TargetMode="Externa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F4E0A7680715914A206CEBA48E3B6584872044C3AFCE0C5838FB46E95E79C9130147D88AB5F08D1D45E72I5v9L" TargetMode="External"/><Relationship Id="rId7" Type="http://schemas.openxmlformats.org/officeDocument/2006/relationships/hyperlink" Target="consultantplus://offline/ref=4F4E0A7680715914A206CEBA48E3B6584872044C3AFCE0C5838FB46E95E79C9130147D88AB5F08D1D45E72I5v9L" TargetMode="External"/><Relationship Id="rId12" Type="http://schemas.openxmlformats.org/officeDocument/2006/relationships/hyperlink" Target="consultantplus://offline/ref=086C94972C3A0F64FCAC176519E7E5F7B8F038067787F7A20FFEBF645BsCw0N" TargetMode="External"/><Relationship Id="rId17" Type="http://schemas.openxmlformats.org/officeDocument/2006/relationships/hyperlink" Target="consultantplus://offline/ref=517EFAB1354FB569EE267971A5F45BBCDFE4B2C02556DA698C4D52F85456746F430478C9D4C7C08A991062a4i2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17EFAB1354FB569EE267971A5F45BBCDFE4B2C02556DA698C4D52F85456746F430478C9D4C7C08A991763a4i9H" TargetMode="External"/><Relationship Id="rId20" Type="http://schemas.openxmlformats.org/officeDocument/2006/relationships/hyperlink" Target="consultantplus://offline/ref=9BEE26B22C6BECCE56B02BF7315200528BD850A21580B8EC6783A99920DD1889DC4A9A1E8AI8s4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F4E0A7680715914A206CEBA48E3B6584872044C3AFCE0C5838FB46E95E79C9130147D88AB5F08D1D45E72I5v9L" TargetMode="External"/><Relationship Id="rId11" Type="http://schemas.openxmlformats.org/officeDocument/2006/relationships/hyperlink" Target="consultantplus://offline/ref=DD1163A091AF84DA7934D42E981632B33F5BFD5BF0F821AD617EF1971A7ACFA319E39083CD60F9777BFDDEa1fFI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://www.mfc64.ru/" TargetMode="External"/><Relationship Id="rId19" Type="http://schemas.openxmlformats.org/officeDocument/2006/relationships/hyperlink" Target="consultantplus://offline/ref=F74A318F9D8ADF9483AC76F276F96D86A1B6525C67F327A61428D40A62F10188BA7F07EAI5T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64.gosuslugi.ru/" TargetMode="External"/><Relationship Id="rId14" Type="http://schemas.openxmlformats.org/officeDocument/2006/relationships/hyperlink" Target="file:///C:\Users\Priemnaja-2\Desktop\&#1061;&#1072;&#1085;&#1080;&#1085;&#1072;\&#1073;&#1083;&#1072;&#1085;&#1082;%20&#1087;&#1086;&#1089;&#1090;&#1072;&#1085;&#1086;&#1074;&#1083;&#1077;&#1085;&#1080;&#1103;.do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10396</Words>
  <Characters>59263</Characters>
  <Application>Microsoft Office Word</Application>
  <DocSecurity>0</DocSecurity>
  <Lines>493</Lines>
  <Paragraphs>139</Paragraphs>
  <ScaleCrop>false</ScaleCrop>
  <Company/>
  <LinksUpToDate>false</LinksUpToDate>
  <CharactersWithSpaces>69520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Priemnaja-2</dc:creator>
  <cp:keywords/>
  <dc:description/>
  <cp:lastModifiedBy>Priemnaja-2</cp:lastModifiedBy>
  <cp:revision>3</cp:revision>
  <dcterms:created xsi:type="dcterms:W3CDTF">2017-07-10T06:45:00Z</dcterms:created>
  <dcterms:modified xsi:type="dcterms:W3CDTF">2017-07-10T06:45:00Z</dcterms:modified>
</cp:coreProperties>
</file>